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before="4"/>
        <w:ind w:firstLine="0" w:left="0"/>
        <w:jc w:val="left"/>
        <w:rPr>
          <w:sz w:val="17"/>
        </w:rPr>
      </w:pP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Утверждено:</w:t>
      </w:r>
    </w:p>
    <w:p w14:paraId="0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Собранием работников ППО       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Заведующий МДОУ детский сад №2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МДОУ  детский сад №2                                                   _________  Е.А. Ступакова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«___»_________20 ___г.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Приказ № _____ от________ 20____г. </w:t>
      </w:r>
    </w:p>
    <w:p w14:paraId="08000000">
      <w:pPr>
        <w:rPr>
          <w:rFonts w:ascii="Times New Roman" w:hAnsi="Times New Roman"/>
          <w:sz w:val="24"/>
        </w:rPr>
      </w:pPr>
    </w:p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>Нормативное правовое регулирование ограничений, запретов и обязанностей, установленных в</w:t>
      </w:r>
      <w:r>
        <w:rPr>
          <w:b w:val="1"/>
          <w:spacing w:val="-57"/>
          <w:sz w:val="60"/>
        </w:rPr>
        <w:t xml:space="preserve"> </w:t>
      </w:r>
      <w:r>
        <w:rPr>
          <w:b w:val="1"/>
          <w:sz w:val="60"/>
        </w:rPr>
        <w:t>целях противодействия коррупции в отношении работников МДОУ детский сад №2</w:t>
      </w:r>
    </w:p>
    <w:p w14:paraId="13000000">
      <w:pPr>
        <w:sectPr>
          <w:type w:val="continuous"/>
          <w:pgSz w:h="16820" w:orient="portrait" w:w="11900"/>
          <w:pgMar w:bottom="280" w:left="1680" w:right="1680" w:top="608"/>
        </w:sectPr>
      </w:pPr>
    </w:p>
    <w:p w14:paraId="14000000">
      <w:pPr>
        <w:pStyle w:val="Style_2"/>
        <w:numPr>
          <w:numId w:val="1"/>
        </w:numPr>
        <w:tabs>
          <w:tab w:leader="none" w:pos="310" w:val="left"/>
        </w:tabs>
        <w:spacing w:after="0" w:before="76" w:line="240" w:lineRule="auto"/>
        <w:ind w:right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5000000">
      <w:pPr>
        <w:pStyle w:val="Style_1"/>
        <w:spacing w:before="28" w:line="264" w:lineRule="auto"/>
        <w:ind w:firstLine="230" w:left="0" w:right="115"/>
      </w:pPr>
      <w:r>
        <w:t>Нормативное правовое регулирование ограничений, запретов и обязанностей, установленных в</w:t>
      </w:r>
      <w:r>
        <w:rPr>
          <w:spacing w:val="-57"/>
        </w:rPr>
        <w:t xml:space="preserve"> </w:t>
      </w:r>
      <w:r>
        <w:t>целях противодействия коррупции в отношении работников МДОУ детский сад №2</w:t>
      </w:r>
      <w:r>
        <w:rPr>
          <w:spacing w:val="1"/>
        </w:rPr>
        <w:t xml:space="preserve"> в </w:t>
      </w:r>
      <w:r>
        <w:t>целях установления единой системы запретов и ограничений, обеспечивающих предупреждение</w:t>
      </w:r>
      <w:r>
        <w:rPr>
          <w:spacing w:val="1"/>
        </w:rPr>
        <w:t xml:space="preserve"> </w:t>
      </w:r>
      <w:r>
        <w:t>коррупции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противодействии коррупции» и от 3 декабря 2012 г. № 230- ФЗ «О контроле за соответствием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доходам»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 закон № 273-ФЗ, Федеральный закон № 230 - ФЗ), статьей 349.2 Трудового кодекса</w:t>
      </w:r>
      <w:r>
        <w:rPr>
          <w:spacing w:val="-5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</w:p>
    <w:p w14:paraId="16000000">
      <w:pPr>
        <w:pStyle w:val="Style_1"/>
        <w:spacing w:before="8" w:line="264" w:lineRule="auto"/>
        <w:ind w:right="118"/>
      </w:pPr>
      <w:r>
        <w:t>№</w:t>
      </w:r>
      <w:r>
        <w:rPr>
          <w:spacing w:val="1"/>
        </w:rPr>
        <w:t xml:space="preserve"> </w:t>
      </w:r>
      <w:r>
        <w:t>568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обязанностей, установленных Федеральным законом «О противодействии коррупции» и другими</w:t>
      </w:r>
      <w:r>
        <w:rPr>
          <w:spacing w:val="-57"/>
        </w:rPr>
        <w:t xml:space="preserve"> </w:t>
      </w:r>
      <w:r>
        <w:t>федеральными законами в целях противодействия коррупции» (далее - постановление № 568)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государственных учреждений и работников, замещающих отдельные должности в организациях,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работники).</w:t>
      </w:r>
    </w:p>
    <w:p w14:paraId="17000000">
      <w:pPr>
        <w:pStyle w:val="Style_1"/>
        <w:spacing w:before="14" w:line="264" w:lineRule="auto"/>
        <w:ind w:firstLine="230" w:left="0" w:right="122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вышеуказанных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</w:t>
      </w:r>
      <w:r>
        <w:rPr>
          <w:spacing w:val="-7"/>
        </w:rPr>
        <w:t xml:space="preserve"> </w:t>
      </w:r>
      <w:r>
        <w:t>Минтрудом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приняты</w:t>
      </w:r>
      <w:r>
        <w:rPr>
          <w:spacing w:val="-5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приказы:</w:t>
      </w:r>
    </w:p>
    <w:p w14:paraId="18000000">
      <w:pPr>
        <w:pStyle w:val="Style_3"/>
        <w:numPr>
          <w:ilvl w:val="0"/>
          <w:numId w:val="2"/>
        </w:numPr>
        <w:tabs>
          <w:tab w:leader="none" w:pos="418" w:val="left"/>
        </w:tabs>
        <w:spacing w:after="0" w:before="53" w:line="264" w:lineRule="auto"/>
        <w:ind w:hanging="10" w:left="143" w:right="120"/>
        <w:jc w:val="both"/>
        <w:rPr>
          <w:sz w:val="24"/>
        </w:rPr>
      </w:pPr>
      <w:r>
        <w:rPr>
          <w:sz w:val="24"/>
        </w:rPr>
        <w:t>№ 223н от 27 мая 2013 года «О перечне должностей, замещаемых на основании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в организациях, созданных для выполнения задач, поставленных перед Министерством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замещении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граждане обязаны представлять сведения о своих доходах, расходах,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сведения о доходах, расходах, об 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 характера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 (супруга) и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 приказ Минтруда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№223н);</w:t>
      </w:r>
    </w:p>
    <w:p w14:paraId="19000000">
      <w:pPr>
        <w:pStyle w:val="Style_3"/>
        <w:numPr>
          <w:ilvl w:val="0"/>
          <w:numId w:val="2"/>
        </w:numPr>
        <w:tabs>
          <w:tab w:leader="none" w:pos="418" w:val="left"/>
        </w:tabs>
        <w:spacing w:after="0" w:before="56" w:line="264" w:lineRule="auto"/>
        <w:ind w:hanging="10" w:left="143" w:right="124"/>
        <w:jc w:val="both"/>
        <w:rPr>
          <w:sz w:val="24"/>
        </w:rPr>
      </w:pP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231н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9"/>
          <w:sz w:val="24"/>
        </w:rPr>
        <w:t xml:space="preserve"> </w:t>
      </w:r>
      <w:r>
        <w:rPr>
          <w:sz w:val="24"/>
        </w:rPr>
        <w:t>мая</w:t>
      </w:r>
      <w:r>
        <w:rPr>
          <w:spacing w:val="-7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 Минтруда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№</w:t>
      </w:r>
      <w:r>
        <w:rPr>
          <w:spacing w:val="-2"/>
          <w:sz w:val="24"/>
        </w:rPr>
        <w:t xml:space="preserve"> </w:t>
      </w:r>
      <w:r>
        <w:rPr>
          <w:sz w:val="24"/>
        </w:rPr>
        <w:t>231н);</w:t>
      </w:r>
    </w:p>
    <w:p w14:paraId="1A000000">
      <w:pPr>
        <w:pStyle w:val="Style_3"/>
        <w:numPr>
          <w:ilvl w:val="0"/>
          <w:numId w:val="2"/>
        </w:numPr>
        <w:tabs>
          <w:tab w:leader="none" w:pos="418" w:val="left"/>
        </w:tabs>
        <w:spacing w:after="0" w:before="53" w:line="264" w:lineRule="auto"/>
        <w:ind w:hanging="10" w:left="143" w:right="123"/>
        <w:jc w:val="both"/>
        <w:rPr>
          <w:sz w:val="24"/>
        </w:rPr>
      </w:pP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240н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созданных для выполнения задач, поставленных перед Министерством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обязательствах имущественного характера, а также сведений о доходах, расходах, об 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 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 характера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 (супруга) и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Минтруда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№240н);</w:t>
      </w:r>
    </w:p>
    <w:p w14:paraId="1B000000">
      <w:pPr>
        <w:pStyle w:val="Style_3"/>
        <w:numPr>
          <w:ilvl w:val="0"/>
          <w:numId w:val="2"/>
        </w:numPr>
        <w:tabs>
          <w:tab w:leader="none" w:pos="418" w:val="left"/>
        </w:tabs>
        <w:spacing w:after="0" w:before="58" w:line="264" w:lineRule="auto"/>
        <w:ind w:hanging="10" w:left="143" w:right="117"/>
        <w:jc w:val="both"/>
        <w:rPr>
          <w:sz w:val="24"/>
        </w:rPr>
      </w:pPr>
      <w:r>
        <w:rPr>
          <w:spacing w:val="-1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258н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13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июня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сведений, предоставляемых гражданами, претендующими на замещение отдельных 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 созданных для выполнения задач, поставленных перед Министерством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защиты Российской Федерации» (далее - приказ Минтруда России. № 258н).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5"/>
          <w:sz w:val="24"/>
        </w:rPr>
        <w:t xml:space="preserve"> </w:t>
      </w:r>
      <w:r>
        <w:rPr>
          <w:sz w:val="24"/>
        </w:rPr>
        <w:t>13.3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14:paraId="1C000000">
      <w:pPr>
        <w:pStyle w:val="Style_1"/>
        <w:spacing w:before="16"/>
        <w:ind w:firstLine="0" w:left="119"/>
        <w:jc w:val="left"/>
      </w:pPr>
      <w:r>
        <w:rPr>
          <w:u w:val="single"/>
        </w:rPr>
        <w:t>Меры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предупреждению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коррупции,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принимаемые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4"/>
          <w:u w:val="single"/>
        </w:rPr>
        <w:t xml:space="preserve"> </w:t>
      </w:r>
      <w:r>
        <w:rPr>
          <w:u w:val="single"/>
        </w:rPr>
        <w:t>включать:</w:t>
      </w:r>
    </w:p>
    <w:p w14:paraId="1D000000">
      <w:pPr>
        <w:sectPr>
          <w:pgSz w:h="16850" w:orient="portrait" w:w="11900"/>
          <w:pgMar w:bottom="280" w:left="860" w:right="740" w:top="1060"/>
        </w:sectPr>
      </w:pPr>
    </w:p>
    <w:p w14:paraId="1E000000">
      <w:pPr>
        <w:pStyle w:val="Style_3"/>
        <w:numPr>
          <w:ilvl w:val="0"/>
          <w:numId w:val="3"/>
        </w:numPr>
        <w:tabs>
          <w:tab w:leader="none" w:pos="562" w:val="left"/>
        </w:tabs>
        <w:spacing w:after="0" w:before="68" w:line="264" w:lineRule="auto"/>
        <w:ind w:firstLine="0" w:left="133" w:right="123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правонарушений;</w:t>
      </w:r>
    </w:p>
    <w:p w14:paraId="1F000000">
      <w:pPr>
        <w:pStyle w:val="Style_3"/>
        <w:numPr>
          <w:ilvl w:val="0"/>
          <w:numId w:val="3"/>
        </w:numPr>
        <w:tabs>
          <w:tab w:leader="none" w:pos="562" w:val="left"/>
        </w:tabs>
        <w:spacing w:after="0" w:before="9" w:line="240" w:lineRule="auto"/>
        <w:ind w:hanging="429" w:left="561" w:right="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органами;</w:t>
      </w:r>
    </w:p>
    <w:p w14:paraId="20000000">
      <w:pPr>
        <w:pStyle w:val="Style_3"/>
        <w:numPr>
          <w:ilvl w:val="0"/>
          <w:numId w:val="3"/>
        </w:numPr>
        <w:tabs>
          <w:tab w:leader="none" w:pos="562" w:val="left"/>
        </w:tabs>
        <w:spacing w:after="0" w:before="38" w:line="264" w:lineRule="auto"/>
        <w:ind w:firstLine="0" w:left="133" w:right="127"/>
        <w:jc w:val="both"/>
        <w:rPr>
          <w:sz w:val="24"/>
        </w:rPr>
      </w:pPr>
      <w:r>
        <w:rPr>
          <w:sz w:val="24"/>
        </w:rPr>
        <w:t>разработку и внедрение в практику стандартов и процедур, направленных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организации;</w:t>
      </w:r>
    </w:p>
    <w:p w14:paraId="21000000">
      <w:pPr>
        <w:pStyle w:val="Style_3"/>
        <w:numPr>
          <w:ilvl w:val="0"/>
          <w:numId w:val="3"/>
        </w:numPr>
        <w:tabs>
          <w:tab w:leader="none" w:pos="562" w:val="left"/>
        </w:tabs>
        <w:spacing w:after="0" w:before="9" w:line="240" w:lineRule="auto"/>
        <w:ind w:hanging="429" w:left="561" w:right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2000000">
      <w:pPr>
        <w:pStyle w:val="Style_3"/>
        <w:numPr>
          <w:ilvl w:val="0"/>
          <w:numId w:val="3"/>
        </w:numPr>
        <w:tabs>
          <w:tab w:leader="none" w:pos="562" w:val="left"/>
        </w:tabs>
        <w:spacing w:after="0" w:before="41" w:line="240" w:lineRule="auto"/>
        <w:ind w:hanging="429" w:left="561" w:right="0"/>
        <w:jc w:val="both"/>
        <w:rPr>
          <w:sz w:val="24"/>
        </w:rPr>
      </w:pP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</w:p>
    <w:p w14:paraId="23000000">
      <w:pPr>
        <w:pStyle w:val="Style_3"/>
        <w:numPr>
          <w:ilvl w:val="0"/>
          <w:numId w:val="3"/>
        </w:numPr>
        <w:tabs>
          <w:tab w:leader="none" w:pos="562" w:val="left"/>
        </w:tabs>
        <w:spacing w:after="0" w:before="38" w:line="264" w:lineRule="auto"/>
        <w:ind w:firstLine="0" w:left="133" w:right="126"/>
        <w:jc w:val="both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14:paraId="24000000">
      <w:pPr>
        <w:pStyle w:val="Style_2"/>
        <w:numPr>
          <w:ilvl w:val="0"/>
          <w:numId w:val="4"/>
        </w:numPr>
        <w:tabs>
          <w:tab w:leader="none" w:pos="360" w:val="left"/>
        </w:tabs>
        <w:spacing w:after="0" w:before="13" w:line="240" w:lineRule="auto"/>
        <w:ind w:hanging="241" w:left="359" w:right="0"/>
        <w:jc w:val="both"/>
      </w:pPr>
      <w:r>
        <w:t>3апреты,</w:t>
      </w:r>
      <w:r>
        <w:rPr>
          <w:spacing w:val="-3"/>
        </w:rPr>
        <w:t xml:space="preserve"> </w:t>
      </w:r>
      <w:r>
        <w:t>ограничения,</w:t>
      </w:r>
      <w:r>
        <w:rPr>
          <w:spacing w:val="-3"/>
        </w:rPr>
        <w:t xml:space="preserve"> </w:t>
      </w:r>
      <w:r>
        <w:t>обязанности</w:t>
      </w:r>
    </w:p>
    <w:p w14:paraId="25000000">
      <w:pPr>
        <w:pStyle w:val="Style_3"/>
        <w:numPr>
          <w:ilvl w:val="1"/>
          <w:numId w:val="4"/>
        </w:numPr>
        <w:tabs>
          <w:tab w:leader="none" w:pos="593" w:val="left"/>
        </w:tabs>
        <w:spacing w:after="0" w:before="29" w:line="264" w:lineRule="auto"/>
        <w:ind w:hanging="10" w:left="133" w:right="118"/>
        <w:jc w:val="both"/>
        <w:rPr>
          <w:sz w:val="24"/>
        </w:rPr>
      </w:pPr>
      <w:r>
        <w:rPr>
          <w:sz w:val="24"/>
        </w:rPr>
        <w:t>Заведующий и иные должности, предусмотренные приказом Минтруда России № 223 н,4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супруги</w:t>
      </w:r>
      <w:r>
        <w:rPr>
          <w:spacing w:val="1"/>
          <w:sz w:val="24"/>
        </w:rPr>
        <w:t xml:space="preserve"> </w:t>
      </w:r>
      <w:r>
        <w:rPr>
          <w:sz w:val="24"/>
        </w:rPr>
        <w:t>(супруга)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14:paraId="26000000">
      <w:pPr>
        <w:pStyle w:val="Style_3"/>
        <w:numPr>
          <w:ilvl w:val="1"/>
          <w:numId w:val="4"/>
        </w:numPr>
        <w:tabs>
          <w:tab w:leader="none" w:pos="581" w:val="left"/>
        </w:tabs>
        <w:spacing w:after="0" w:before="1" w:line="264" w:lineRule="auto"/>
        <w:ind w:hanging="10" w:left="133" w:right="128"/>
        <w:jc w:val="both"/>
        <w:rPr>
          <w:sz w:val="24"/>
        </w:rPr>
      </w:pPr>
      <w:r>
        <w:rPr>
          <w:sz w:val="24"/>
        </w:rPr>
        <w:t>В случае непредставления по объективным причинам сведений о доходах, об имуществе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обязательствах имущественного характера супруги (супруга) и (или) несовершеннолетних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 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работодателя.</w:t>
      </w:r>
    </w:p>
    <w:p w14:paraId="27000000">
      <w:pPr>
        <w:pStyle w:val="Style_3"/>
        <w:numPr>
          <w:ilvl w:val="1"/>
          <w:numId w:val="4"/>
        </w:numPr>
        <w:tabs>
          <w:tab w:leader="none" w:pos="605" w:val="left"/>
        </w:tabs>
        <w:spacing w:after="0" w:before="3" w:line="264" w:lineRule="auto"/>
        <w:ind w:hanging="10" w:left="133" w:right="118"/>
        <w:jc w:val="both"/>
        <w:rPr>
          <w:sz w:val="24"/>
        </w:rPr>
      </w:pPr>
      <w:r>
        <w:rPr>
          <w:sz w:val="24"/>
        </w:rPr>
        <w:t>Заведующий и иные должности, предусмотренные приказом Минтруда России № 223 н,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представлять сведения о своих расходах, а также о расходах своих супруги (супруга) 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сделке по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недвижимости, транспортного средства, ценных бумаг, акций (долей участия, паев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уставных (складочных) капиталах организаций), если сумма сделки превышает общий 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лица и его супруги (супруга) за три последних года, предшествующих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 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 за счет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сделка.</w:t>
      </w:r>
    </w:p>
    <w:p w14:paraId="28000000">
      <w:pPr>
        <w:pStyle w:val="Style_3"/>
        <w:numPr>
          <w:ilvl w:val="1"/>
          <w:numId w:val="4"/>
        </w:numPr>
        <w:tabs>
          <w:tab w:leader="none" w:pos="605" w:val="left"/>
        </w:tabs>
        <w:spacing w:after="0" w:before="16" w:line="264" w:lineRule="auto"/>
        <w:ind w:hanging="10" w:left="133" w:right="117"/>
        <w:jc w:val="both"/>
        <w:rPr>
          <w:sz w:val="24"/>
        </w:rPr>
      </w:pPr>
      <w:r>
        <w:rPr>
          <w:sz w:val="24"/>
        </w:rPr>
        <w:t>Заведующий и иные должности, предусмотренные приказом Минтруда России № 223 н,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уведомлять работодателя (его представителя) и своего непосредственного начальника 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известно, 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14:paraId="29000000">
      <w:pPr>
        <w:pStyle w:val="Style_3"/>
        <w:numPr>
          <w:ilvl w:val="1"/>
          <w:numId w:val="4"/>
        </w:numPr>
        <w:tabs>
          <w:tab w:leader="none" w:pos="603" w:val="left"/>
        </w:tabs>
        <w:spacing w:after="0" w:before="3" w:line="264" w:lineRule="auto"/>
        <w:ind w:hanging="10" w:left="133" w:right="123"/>
        <w:jc w:val="both"/>
        <w:rPr>
          <w:sz w:val="24"/>
        </w:rPr>
      </w:pPr>
      <w:r>
        <w:rPr>
          <w:sz w:val="24"/>
        </w:rPr>
        <w:t>Заведующий (его представитель), которому стало известно о возникновении у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14:paraId="2A000000">
      <w:pPr>
        <w:pStyle w:val="Style_3"/>
        <w:numPr>
          <w:ilvl w:val="1"/>
          <w:numId w:val="4"/>
        </w:numPr>
        <w:tabs>
          <w:tab w:leader="none" w:pos="610" w:val="left"/>
        </w:tabs>
        <w:spacing w:after="0" w:before="3" w:line="264" w:lineRule="auto"/>
        <w:ind w:hanging="10" w:left="133" w:right="120"/>
        <w:jc w:val="both"/>
        <w:rPr>
          <w:sz w:val="24"/>
        </w:rPr>
      </w:pPr>
      <w:r>
        <w:rPr>
          <w:sz w:val="24"/>
        </w:rPr>
        <w:t>Работник обязан уведомлять заведующего (его представителя), органы прокуратуры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правонарушений.</w:t>
      </w:r>
    </w:p>
    <w:p w14:paraId="2B000000">
      <w:pPr>
        <w:pStyle w:val="Style_3"/>
        <w:numPr>
          <w:ilvl w:val="1"/>
          <w:numId w:val="4"/>
        </w:numPr>
        <w:tabs>
          <w:tab w:leader="none" w:pos="605" w:val="left"/>
        </w:tabs>
        <w:spacing w:after="0" w:before="4" w:line="264" w:lineRule="auto"/>
        <w:ind w:hanging="10" w:left="133" w:right="117"/>
        <w:jc w:val="both"/>
        <w:rPr>
          <w:sz w:val="24"/>
        </w:rPr>
      </w:pPr>
      <w:r>
        <w:rPr>
          <w:sz w:val="24"/>
        </w:rPr>
        <w:t>Запрещается получать в связи с исполнением трудовых обязанностей вознаграждения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(подарки,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ссуды,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мероприятиями, со служебными командировками, с другими официальными мероприятиями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случаи,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</w:t>
      </w:r>
    </w:p>
    <w:p w14:paraId="2C000000">
      <w:pPr>
        <w:pStyle w:val="Style_3"/>
        <w:numPr>
          <w:ilvl w:val="1"/>
          <w:numId w:val="4"/>
        </w:numPr>
        <w:tabs>
          <w:tab w:leader="none" w:pos="557" w:val="left"/>
        </w:tabs>
        <w:spacing w:after="0" w:before="15" w:line="264" w:lineRule="auto"/>
        <w:ind w:hanging="10" w:left="133" w:right="123"/>
        <w:jc w:val="both"/>
        <w:rPr>
          <w:sz w:val="24"/>
        </w:rPr>
      </w:pPr>
      <w:r>
        <w:rPr>
          <w:sz w:val="24"/>
        </w:rPr>
        <w:t>Работник обязан уведомлять заведующего (его представителя) о получении подарка в 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командировками,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иные</w:t>
      </w:r>
      <w:r>
        <w:rPr>
          <w:spacing w:val="17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установленные</w:t>
      </w:r>
    </w:p>
    <w:p w14:paraId="2D000000">
      <w:pPr>
        <w:sectPr>
          <w:footerReference r:id="rId1" w:type="default"/>
          <w:pgSz w:h="16850" w:orient="portrait" w:w="11900"/>
          <w:pgMar w:bottom="600" w:footer="410" w:header="0" w:left="860" w:right="740" w:top="1060"/>
          <w:pgNumType w:start="1"/>
        </w:sectPr>
      </w:pPr>
    </w:p>
    <w:p w14:paraId="2E000000">
      <w:pPr>
        <w:pStyle w:val="Style_1"/>
        <w:spacing w:before="68" w:line="264" w:lineRule="auto"/>
        <w:ind w:right="119"/>
      </w:pP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особенности правового положения и специфику трудовой деятельности работника, и передавать</w:t>
      </w:r>
      <w:r>
        <w:rPr>
          <w:spacing w:val="1"/>
        </w:rPr>
        <w:t xml:space="preserve"> </w:t>
      </w:r>
      <w:r>
        <w:t>указанный подарок, стоимость которого превышает 3 тыс. рублей, по акту соответственно в</w:t>
      </w:r>
      <w:r>
        <w:rPr>
          <w:spacing w:val="1"/>
        </w:rPr>
        <w:t xml:space="preserve"> </w:t>
      </w:r>
      <w:r>
        <w:t>организацию с сохранением возможности его выкупа в порядке, установленном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Российской Федерации.</w:t>
      </w:r>
    </w:p>
    <w:p w14:paraId="2F000000">
      <w:pPr>
        <w:pStyle w:val="Style_3"/>
        <w:numPr>
          <w:ilvl w:val="1"/>
          <w:numId w:val="4"/>
        </w:numPr>
        <w:tabs>
          <w:tab w:leader="none" w:pos="545" w:val="left"/>
        </w:tabs>
        <w:spacing w:after="0" w:before="15" w:line="264" w:lineRule="auto"/>
        <w:ind w:hanging="10" w:left="133" w:right="12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(его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 организациями.</w:t>
      </w:r>
    </w:p>
    <w:p w14:paraId="30000000">
      <w:pPr>
        <w:pStyle w:val="Style_3"/>
        <w:numPr>
          <w:ilvl w:val="1"/>
          <w:numId w:val="4"/>
        </w:numPr>
        <w:tabs>
          <w:tab w:leader="none" w:pos="819" w:val="left"/>
        </w:tabs>
        <w:spacing w:after="0" w:before="10" w:line="264" w:lineRule="auto"/>
        <w:ind w:hanging="10" w:left="133" w:right="11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неправительственных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1000000">
      <w:pPr>
        <w:pStyle w:val="Style_3"/>
        <w:numPr>
          <w:ilvl w:val="1"/>
          <w:numId w:val="4"/>
        </w:numPr>
        <w:tabs>
          <w:tab w:leader="none" w:pos="828" w:val="left"/>
        </w:tabs>
        <w:spacing w:after="0" w:before="1" w:line="264" w:lineRule="auto"/>
        <w:ind w:hanging="10" w:left="133" w:right="12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 оплачиваемой деятельностью, финансируемой исключительно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государств, международных и иностранных организаций, иностранных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лиц без гражданства, если иное не предусмотрено международным договором или 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32000000">
      <w:pPr>
        <w:pStyle w:val="Style_3"/>
        <w:numPr>
          <w:ilvl w:val="1"/>
          <w:numId w:val="4"/>
        </w:numPr>
        <w:tabs>
          <w:tab w:leader="none" w:pos="672" w:val="left"/>
        </w:tabs>
        <w:spacing w:after="0" w:before="0" w:line="264" w:lineRule="auto"/>
        <w:ind w:hanging="10" w:left="133" w:right="12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7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(доли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паи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уставных (складочных) капиталах организаций) в доверительное управление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бумагами, акциями (долями участия, паями в уставных (складочных) капиталах организаций)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может привести к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14:paraId="33000000">
      <w:pPr>
        <w:pStyle w:val="Style_2"/>
        <w:numPr>
          <w:ilvl w:val="0"/>
          <w:numId w:val="4"/>
        </w:numPr>
        <w:tabs>
          <w:tab w:leader="none" w:pos="360" w:val="left"/>
        </w:tabs>
        <w:spacing w:after="0" w:before="8" w:line="240" w:lineRule="auto"/>
        <w:ind w:hanging="241" w:left="359" w:right="0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запретов</w:t>
      </w:r>
    </w:p>
    <w:p w14:paraId="34000000">
      <w:pPr>
        <w:pStyle w:val="Style_1"/>
        <w:spacing w:before="29" w:line="264" w:lineRule="auto"/>
        <w:ind w:firstLine="230" w:left="0" w:right="118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граждане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8"/>
        </w:rPr>
        <w:t xml:space="preserve"> </w:t>
      </w:r>
      <w:r>
        <w:t>иностранные граждане и лица без гражданства за совершение коррупционных правонарушений</w:t>
      </w:r>
      <w:r>
        <w:rPr>
          <w:spacing w:val="1"/>
        </w:rPr>
        <w:t xml:space="preserve"> </w:t>
      </w:r>
      <w:r>
        <w:t>несут уголовную, административную, гражданско-правовую и дисциплинарную ответственность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</w:t>
      </w:r>
      <w:r>
        <w:rPr>
          <w:spacing w:val="-8"/>
        </w:rPr>
        <w:t xml:space="preserve"> </w:t>
      </w:r>
      <w:r>
        <w:t>коррупционной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правовым</w:t>
      </w:r>
      <w:r>
        <w:rPr>
          <w:spacing w:val="-8"/>
        </w:rPr>
        <w:t xml:space="preserve"> </w:t>
      </w:r>
      <w:r>
        <w:t>актом,</w:t>
      </w:r>
      <w:r>
        <w:rPr>
          <w:spacing w:val="-4"/>
        </w:rPr>
        <w:t xml:space="preserve"> </w:t>
      </w:r>
      <w:r>
        <w:t>устанавливающим</w:t>
      </w:r>
      <w:r>
        <w:rPr>
          <w:spacing w:val="-57"/>
        </w:rPr>
        <w:t xml:space="preserve"> </w:t>
      </w:r>
      <w:r>
        <w:t>уголовную</w:t>
      </w:r>
      <w:r>
        <w:rPr>
          <w:spacing w:val="-1"/>
        </w:rPr>
        <w:t xml:space="preserve"> </w:t>
      </w:r>
      <w:r>
        <w:t>ответственность,</w:t>
      </w:r>
      <w:r>
        <w:rPr>
          <w:spacing w:val="-1"/>
        </w:rPr>
        <w:t xml:space="preserve"> </w:t>
      </w:r>
      <w:r>
        <w:t>является Уголовный</w:t>
      </w:r>
      <w:r>
        <w:rPr>
          <w:spacing w:val="-1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35000000">
      <w:pPr>
        <w:pStyle w:val="Style_1"/>
        <w:spacing w:before="15" w:line="264" w:lineRule="auto"/>
        <w:ind w:firstLine="230" w:left="0" w:right="122"/>
      </w:pPr>
      <w:r>
        <w:t>Перечень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преступлений</w:t>
      </w:r>
      <w:r>
        <w:rPr>
          <w:spacing w:val="-8"/>
        </w:rPr>
        <w:t xml:space="preserve"> </w:t>
      </w:r>
      <w:r>
        <w:t>Уголовным</w:t>
      </w:r>
      <w:r>
        <w:rPr>
          <w:spacing w:val="-10"/>
        </w:rPr>
        <w:t xml:space="preserve"> </w:t>
      </w:r>
      <w:r>
        <w:t>кодексом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прямо</w:t>
      </w:r>
      <w:r>
        <w:rPr>
          <w:spacing w:val="-9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устанавливается.</w:t>
      </w:r>
    </w:p>
    <w:p w14:paraId="36000000">
      <w:pPr>
        <w:pStyle w:val="Style_1"/>
        <w:spacing w:before="5" w:line="264" w:lineRule="auto"/>
        <w:ind w:firstLine="230" w:left="0" w:right="120"/>
      </w:pPr>
      <w:r>
        <w:t>К</w:t>
      </w:r>
      <w:r>
        <w:rPr>
          <w:spacing w:val="-12"/>
        </w:rPr>
        <w:t xml:space="preserve"> </w:t>
      </w:r>
      <w:r>
        <w:t>преступлениям</w:t>
      </w:r>
      <w:r>
        <w:rPr>
          <w:spacing w:val="-13"/>
        </w:rPr>
        <w:t xml:space="preserve"> </w:t>
      </w:r>
      <w:r>
        <w:t>коррупционной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противоправные</w:t>
      </w:r>
      <w:r>
        <w:rPr>
          <w:spacing w:val="-14"/>
        </w:rPr>
        <w:t xml:space="preserve"> </w:t>
      </w:r>
      <w:r>
        <w:t>деяния</w:t>
      </w:r>
      <w:r>
        <w:rPr>
          <w:spacing w:val="-12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дачей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злоупотреблением</w:t>
      </w:r>
      <w:r>
        <w:rPr>
          <w:spacing w:val="-10"/>
        </w:rPr>
        <w:t xml:space="preserve"> </w:t>
      </w:r>
      <w:r>
        <w:t>полномочиями,</w:t>
      </w:r>
      <w:r>
        <w:rPr>
          <w:spacing w:val="-9"/>
        </w:rPr>
        <w:t xml:space="preserve"> </w:t>
      </w:r>
      <w:r>
        <w:t>коммерческий</w:t>
      </w:r>
      <w:r>
        <w:rPr>
          <w:spacing w:val="-11"/>
        </w:rPr>
        <w:t xml:space="preserve"> </w:t>
      </w:r>
      <w:r>
        <w:t>подкуп</w:t>
      </w:r>
      <w:r>
        <w:rPr>
          <w:spacing w:val="-8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иным</w:t>
      </w:r>
      <w:r>
        <w:rPr>
          <w:spacing w:val="-10"/>
        </w:rPr>
        <w:t xml:space="preserve"> </w:t>
      </w:r>
      <w:r>
        <w:t>незаконным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физическим лицом своего должностного положения вопреки законным интересам общества и</w:t>
      </w:r>
      <w:r>
        <w:rPr>
          <w:spacing w:val="1"/>
        </w:rPr>
        <w:t xml:space="preserve"> </w:t>
      </w:r>
      <w:r>
        <w:t>государства в целях получения выгоды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rPr>
          <w:spacing w:val="-1"/>
        </w:rPr>
        <w:t>незаконное</w:t>
      </w:r>
      <w:r>
        <w:rPr>
          <w:spacing w:val="-16"/>
        </w:rPr>
        <w:t xml:space="preserve"> </w:t>
      </w:r>
      <w:r>
        <w:rPr>
          <w:spacing w:val="-1"/>
        </w:rPr>
        <w:t>предоставление</w:t>
      </w:r>
      <w:r>
        <w:rPr>
          <w:spacing w:val="-16"/>
        </w:rPr>
        <w:t xml:space="preserve"> </w:t>
      </w:r>
      <w:r>
        <w:t>такой</w:t>
      </w:r>
      <w:r>
        <w:rPr>
          <w:spacing w:val="-12"/>
        </w:rPr>
        <w:t xml:space="preserve"> </w:t>
      </w:r>
      <w:r>
        <w:t>выгоды</w:t>
      </w:r>
      <w:r>
        <w:rPr>
          <w:spacing w:val="-13"/>
        </w:rPr>
        <w:t xml:space="preserve"> </w:t>
      </w:r>
      <w:r>
        <w:t>указанному</w:t>
      </w:r>
      <w:r>
        <w:rPr>
          <w:spacing w:val="-20"/>
        </w:rPr>
        <w:t xml:space="preserve"> </w:t>
      </w:r>
      <w:r>
        <w:t>лицу</w:t>
      </w:r>
      <w:r>
        <w:rPr>
          <w:spacing w:val="-19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физическими</w:t>
      </w:r>
      <w:r>
        <w:rPr>
          <w:spacing w:val="-14"/>
        </w:rPr>
        <w:t xml:space="preserve"> </w:t>
      </w:r>
      <w:r>
        <w:t>лицами,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совершение вышеуказанных деяний от имени или в интересах юридического лица.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 в соответствии с Указанием Генпрокуратуры России № 52 - 11 и МВД России № 2 от</w:t>
      </w:r>
      <w:r>
        <w:rPr>
          <w:spacing w:val="1"/>
        </w:rPr>
        <w:t xml:space="preserve"> </w:t>
      </w:r>
      <w:r>
        <w:t>15.02.2012 «О введении в действие перечней статей Уголовного кодекса Российской Федерации,</w:t>
      </w:r>
      <w:r>
        <w:rPr>
          <w:spacing w:val="1"/>
        </w:rPr>
        <w:t xml:space="preserve"> </w:t>
      </w:r>
      <w:r>
        <w:t>используемых при формировании статистической отчетности», к преступлениям коррупционной</w:t>
      </w:r>
      <w:r>
        <w:rPr>
          <w:spacing w:val="1"/>
        </w:rPr>
        <w:t xml:space="preserve"> </w:t>
      </w:r>
      <w:r>
        <w:t>направленности относятся:  −</w:t>
      </w:r>
      <w:r>
        <w:rPr>
          <w:spacing w:val="58"/>
        </w:rPr>
        <w:t xml:space="preserve"> </w:t>
      </w:r>
      <w:r>
        <w:t>мошенничество</w:t>
      </w:r>
      <w:r>
        <w:rPr>
          <w:spacing w:val="2"/>
        </w:rPr>
        <w:t xml:space="preserve"> </w:t>
      </w:r>
      <w:r>
        <w:t>(статья 159)</w:t>
      </w:r>
    </w:p>
    <w:p w14:paraId="37000000">
      <w:pPr>
        <w:pStyle w:val="Style_1"/>
        <w:spacing w:before="21"/>
        <w:ind w:firstLine="0" w:left="124"/>
      </w:pPr>
      <w:r>
        <w:t>−</w:t>
      </w:r>
      <w:r>
        <w:rPr>
          <w:spacing w:val="56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или растрата</w:t>
      </w:r>
      <w:r>
        <w:rPr>
          <w:spacing w:val="-2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160)</w:t>
      </w:r>
    </w:p>
    <w:p w14:paraId="38000000">
      <w:pPr>
        <w:sectPr>
          <w:pgSz w:h="16850" w:orient="portrait" w:w="11900"/>
          <w:pgMar w:bottom="600" w:footer="410" w:header="0" w:left="860" w:right="740" w:top="1060"/>
        </w:sectPr>
      </w:pPr>
    </w:p>
    <w:p w14:paraId="39000000">
      <w:pPr>
        <w:pStyle w:val="Style_1"/>
        <w:spacing w:before="71"/>
        <w:ind w:firstLine="0" w:left="124"/>
        <w:jc w:val="left"/>
      </w:pPr>
      <w:r>
        <w:t>−</w:t>
      </w:r>
      <w:r>
        <w:rPr>
          <w:spacing w:val="56"/>
        </w:rPr>
        <w:t xml:space="preserve"> </w:t>
      </w:r>
      <w:r>
        <w:t>коммерческий</w:t>
      </w:r>
      <w:r>
        <w:rPr>
          <w:spacing w:val="-1"/>
        </w:rPr>
        <w:t xml:space="preserve"> </w:t>
      </w:r>
      <w:r>
        <w:t>подкуп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204)</w:t>
      </w:r>
    </w:p>
    <w:p w14:paraId="3A000000">
      <w:pPr>
        <w:pStyle w:val="Style_1"/>
        <w:ind w:firstLine="0" w:left="124"/>
        <w:jc w:val="left"/>
      </w:pPr>
      <w:r>
        <w:t>−</w:t>
      </w:r>
      <w:r>
        <w:rPr>
          <w:spacing w:val="54"/>
        </w:rPr>
        <w:t xml:space="preserve"> </w:t>
      </w:r>
      <w:r>
        <w:t>злоупотребление</w:t>
      </w:r>
      <w:r>
        <w:rPr>
          <w:spacing w:val="-3"/>
        </w:rPr>
        <w:t xml:space="preserve"> </w:t>
      </w:r>
      <w:r>
        <w:t>должностными</w:t>
      </w:r>
      <w:r>
        <w:rPr>
          <w:spacing w:val="-2"/>
        </w:rPr>
        <w:t xml:space="preserve"> </w:t>
      </w:r>
      <w:r>
        <w:t>полномочиями</w:t>
      </w:r>
      <w:r>
        <w:rPr>
          <w:spacing w:val="-2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285)</w:t>
      </w:r>
    </w:p>
    <w:p w14:paraId="3B000000">
      <w:pPr>
        <w:pStyle w:val="Style_1"/>
        <w:ind w:firstLine="0" w:left="124"/>
        <w:jc w:val="left"/>
      </w:pPr>
      <w:r>
        <w:t>−</w:t>
      </w:r>
      <w:r>
        <w:rPr>
          <w:spacing w:val="56"/>
        </w:rPr>
        <w:t xml:space="preserve"> </w:t>
      </w:r>
      <w:r>
        <w:t>нецелевое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бюджетных средств</w:t>
      </w:r>
      <w:r>
        <w:rPr>
          <w:spacing w:val="-1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285.1)</w:t>
      </w:r>
    </w:p>
    <w:p w14:paraId="3C000000">
      <w:pPr>
        <w:pStyle w:val="Style_1"/>
        <w:tabs>
          <w:tab w:leader="none" w:pos="483" w:val="left"/>
        </w:tabs>
        <w:spacing w:before="38"/>
        <w:ind w:firstLine="0" w:left="124"/>
        <w:jc w:val="left"/>
      </w:pPr>
      <w:r>
        <w:t>−</w:t>
      </w:r>
      <w:r>
        <w:tab/>
      </w:r>
      <w:r>
        <w:t>нецелевое</w:t>
      </w:r>
      <w:r>
        <w:rPr>
          <w:spacing w:val="48"/>
        </w:rPr>
        <w:t xml:space="preserve"> </w:t>
      </w:r>
      <w:r>
        <w:t>расходование</w:t>
      </w:r>
      <w:r>
        <w:rPr>
          <w:spacing w:val="48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внебюджетных</w:t>
      </w:r>
      <w:r>
        <w:rPr>
          <w:spacing w:val="51"/>
        </w:rPr>
        <w:t xml:space="preserve"> </w:t>
      </w:r>
      <w:r>
        <w:t>фондов</w:t>
      </w:r>
    </w:p>
    <w:p w14:paraId="3D000000">
      <w:pPr>
        <w:pStyle w:val="Style_1"/>
        <w:spacing w:before="34"/>
        <w:ind/>
        <w:jc w:val="left"/>
      </w:pPr>
      <w:r>
        <w:t>−</w:t>
      </w:r>
      <w:r>
        <w:rPr>
          <w:spacing w:val="58"/>
        </w:rPr>
        <w:t xml:space="preserve"> </w:t>
      </w:r>
      <w:r>
        <w:t>(статья 285.2)</w:t>
      </w:r>
    </w:p>
    <w:p w14:paraId="3E000000">
      <w:pPr>
        <w:pStyle w:val="Style_1"/>
        <w:ind w:firstLine="0" w:left="124"/>
        <w:jc w:val="left"/>
      </w:pPr>
      <w:r>
        <w:t>−</w:t>
      </w:r>
      <w:r>
        <w:rPr>
          <w:spacing w:val="55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реестры заведомо</w:t>
      </w:r>
      <w:r>
        <w:rPr>
          <w:spacing w:val="-2"/>
        </w:rPr>
        <w:t xml:space="preserve"> </w:t>
      </w:r>
      <w:r>
        <w:t>недостоверных</w:t>
      </w:r>
    </w:p>
    <w:p w14:paraId="3F000000">
      <w:pPr>
        <w:pStyle w:val="Style_1"/>
        <w:ind w:firstLine="0" w:left="124"/>
        <w:jc w:val="left"/>
      </w:pPr>
      <w:r>
        <w:t>−</w:t>
      </w:r>
      <w:r>
        <w:rPr>
          <w:spacing w:val="56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285.3)</w:t>
      </w:r>
    </w:p>
    <w:p w14:paraId="40000000">
      <w:pPr>
        <w:pStyle w:val="Style_1"/>
        <w:spacing w:before="40"/>
        <w:ind w:firstLine="0" w:left="124"/>
        <w:jc w:val="left"/>
      </w:pPr>
      <w:r>
        <w:t>−</w:t>
      </w:r>
      <w:r>
        <w:rPr>
          <w:spacing w:val="57"/>
        </w:rPr>
        <w:t xml:space="preserve"> </w:t>
      </w:r>
      <w:r>
        <w:t>превышение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286)</w:t>
      </w:r>
    </w:p>
    <w:p w14:paraId="41000000">
      <w:pPr>
        <w:pStyle w:val="Style_1"/>
        <w:ind w:firstLine="0" w:left="124"/>
        <w:jc w:val="left"/>
      </w:pPr>
      <w:r>
        <w:t>−</w:t>
      </w:r>
      <w:r>
        <w:rPr>
          <w:spacing w:val="54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t>289)</w:t>
      </w:r>
    </w:p>
    <w:p w14:paraId="42000000">
      <w:pPr>
        <w:pStyle w:val="Style_1"/>
        <w:ind w:firstLine="0" w:left="124"/>
        <w:jc w:val="left"/>
      </w:pPr>
      <w:r>
        <w:t>−</w:t>
      </w:r>
      <w:r>
        <w:rPr>
          <w:spacing w:val="57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взятки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290)</w:t>
      </w:r>
    </w:p>
    <w:p w14:paraId="43000000">
      <w:pPr>
        <w:pStyle w:val="Style_1"/>
        <w:spacing w:before="43"/>
        <w:ind w:firstLine="0" w:left="124"/>
        <w:jc w:val="left"/>
      </w:pPr>
      <w:r>
        <w:t>−</w:t>
      </w:r>
      <w:r>
        <w:rPr>
          <w:spacing w:val="57"/>
        </w:rPr>
        <w:t xml:space="preserve"> </w:t>
      </w:r>
      <w:r>
        <w:t>дача взятки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291)</w:t>
      </w:r>
    </w:p>
    <w:p w14:paraId="44000000">
      <w:pPr>
        <w:pStyle w:val="Style_1"/>
        <w:ind w:firstLine="0" w:left="124"/>
        <w:jc w:val="left"/>
      </w:pPr>
      <w:r>
        <w:t>−</w:t>
      </w:r>
      <w:r>
        <w:rPr>
          <w:spacing w:val="57"/>
        </w:rPr>
        <w:t xml:space="preserve"> </w:t>
      </w:r>
      <w:r>
        <w:t>посредничество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взяточничестве</w:t>
      </w:r>
      <w:r>
        <w:rPr>
          <w:spacing w:val="-2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291.1)</w:t>
      </w:r>
    </w:p>
    <w:p w14:paraId="45000000">
      <w:pPr>
        <w:pStyle w:val="Style_1"/>
        <w:ind w:firstLine="0" w:left="124"/>
        <w:jc w:val="left"/>
      </w:pPr>
      <w:r>
        <w:t>−</w:t>
      </w:r>
      <w:r>
        <w:rPr>
          <w:spacing w:val="57"/>
        </w:rPr>
        <w:t xml:space="preserve"> </w:t>
      </w:r>
      <w:r>
        <w:t>служебный подлог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t>292)</w:t>
      </w:r>
    </w:p>
    <w:p w14:paraId="46000000">
      <w:pPr>
        <w:pStyle w:val="Style_1"/>
        <w:ind w:firstLine="0" w:left="124"/>
        <w:jc w:val="left"/>
      </w:pPr>
      <w:r>
        <w:t>−</w:t>
      </w:r>
      <w:r>
        <w:rPr>
          <w:spacing w:val="55"/>
        </w:rPr>
        <w:t xml:space="preserve"> </w:t>
      </w:r>
      <w:r>
        <w:t>провокация</w:t>
      </w:r>
      <w:r>
        <w:rPr>
          <w:spacing w:val="-2"/>
        </w:rPr>
        <w:t xml:space="preserve"> </w:t>
      </w:r>
      <w:r>
        <w:t>взятки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коммерческого</w:t>
      </w:r>
      <w:r>
        <w:rPr>
          <w:spacing w:val="-1"/>
        </w:rPr>
        <w:t xml:space="preserve"> </w:t>
      </w:r>
      <w:r>
        <w:t>подкупа</w:t>
      </w:r>
      <w:r>
        <w:rPr>
          <w:spacing w:val="-1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t>304)</w:t>
      </w:r>
    </w:p>
    <w:p w14:paraId="47000000">
      <w:pPr>
        <w:pStyle w:val="Style_1"/>
        <w:spacing w:before="39" w:line="264" w:lineRule="auto"/>
        <w:ind w:hanging="10" w:left="10"/>
        <w:jc w:val="left"/>
      </w:pPr>
      <w:r>
        <w:t>−</w:t>
      </w:r>
      <w:r>
        <w:rPr>
          <w:spacing w:val="19"/>
        </w:rPr>
        <w:t xml:space="preserve"> </w:t>
      </w:r>
      <w:r>
        <w:t>подкуп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принуждение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даче</w:t>
      </w:r>
      <w:r>
        <w:rPr>
          <w:spacing w:val="8"/>
        </w:rPr>
        <w:t xml:space="preserve"> </w:t>
      </w:r>
      <w:r>
        <w:t>показаний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уклонению</w:t>
      </w:r>
      <w:r>
        <w:rPr>
          <w:spacing w:val="11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дачи</w:t>
      </w:r>
      <w:r>
        <w:rPr>
          <w:spacing w:val="8"/>
        </w:rPr>
        <w:t xml:space="preserve"> </w:t>
      </w:r>
      <w:r>
        <w:t>показаний</w:t>
      </w:r>
      <w:r>
        <w:rPr>
          <w:spacing w:val="10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неправильному</w:t>
      </w:r>
      <w:r>
        <w:rPr>
          <w:spacing w:val="-9"/>
        </w:rPr>
        <w:t xml:space="preserve"> </w:t>
      </w:r>
      <w:r>
        <w:t>переводу</w:t>
      </w:r>
      <w:r>
        <w:rPr>
          <w:spacing w:val="-5"/>
        </w:rPr>
        <w:t xml:space="preserve"> </w:t>
      </w:r>
      <w:r>
        <w:t>(статья 309)</w:t>
      </w:r>
      <w:r>
        <w:rPr>
          <w:spacing w:val="-1"/>
        </w:rPr>
        <w:t xml:space="preserve"> </w:t>
      </w:r>
      <w:r>
        <w:t>и другие.</w:t>
      </w:r>
    </w:p>
    <w:p w14:paraId="48000000">
      <w:pPr>
        <w:pStyle w:val="Style_1"/>
        <w:spacing w:before="5"/>
        <w:ind w:firstLine="0" w:left="0"/>
        <w:jc w:val="left"/>
        <w:rPr>
          <w:sz w:val="22"/>
        </w:rPr>
      </w:pPr>
    </w:p>
    <w:p w14:paraId="49000000">
      <w:pPr>
        <w:pStyle w:val="Style_1"/>
        <w:spacing w:before="0" w:line="264" w:lineRule="auto"/>
        <w:ind w:hanging="10" w:left="128"/>
        <w:jc w:val="left"/>
      </w:pPr>
      <w:r>
        <w:rPr>
          <w:u w:val="single"/>
        </w:rPr>
        <w:t>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преступления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коррупционной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Уголовным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кодексом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Федерации</w:t>
      </w:r>
      <w:r>
        <w:rPr>
          <w:spacing w:val="-57"/>
        </w:rPr>
        <w:t xml:space="preserve"> </w:t>
      </w:r>
      <w:r>
        <w:rPr>
          <w:u w:val="single"/>
        </w:rPr>
        <w:t>предусмотрены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виды наказаний:</w:t>
      </w:r>
    </w:p>
    <w:p w14:paraId="4A000000">
      <w:pPr>
        <w:pStyle w:val="Style_1"/>
        <w:spacing w:before="7" w:line="264" w:lineRule="auto"/>
        <w:ind w:hanging="10" w:left="10"/>
        <w:jc w:val="left"/>
      </w:pPr>
      <w:r>
        <w:t>−</w:t>
      </w:r>
      <w:r>
        <w:rPr>
          <w:spacing w:val="15"/>
        </w:rPr>
        <w:t xml:space="preserve"> </w:t>
      </w:r>
      <w:r>
        <w:t>штраф;</w:t>
      </w:r>
      <w:r>
        <w:rPr>
          <w:spacing w:val="17"/>
        </w:rPr>
        <w:t xml:space="preserve"> </w:t>
      </w:r>
      <w:r>
        <w:t>лишение</w:t>
      </w:r>
      <w:r>
        <w:rPr>
          <w:spacing w:val="15"/>
        </w:rPr>
        <w:t xml:space="preserve"> </w:t>
      </w:r>
      <w:r>
        <w:t>права</w:t>
      </w:r>
      <w:r>
        <w:rPr>
          <w:spacing w:val="15"/>
        </w:rPr>
        <w:t xml:space="preserve"> </w:t>
      </w:r>
      <w:r>
        <w:t>занимать</w:t>
      </w:r>
      <w:r>
        <w:rPr>
          <w:spacing w:val="18"/>
        </w:rPr>
        <w:t xml:space="preserve"> </w:t>
      </w:r>
      <w:r>
        <w:t>определенные</w:t>
      </w:r>
      <w:r>
        <w:rPr>
          <w:spacing w:val="15"/>
        </w:rPr>
        <w:t xml:space="preserve"> </w:t>
      </w:r>
      <w:r>
        <w:t>должности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заниматься</w:t>
      </w:r>
      <w:r>
        <w:rPr>
          <w:spacing w:val="16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деятельностью;</w:t>
      </w:r>
    </w:p>
    <w:p w14:paraId="4B000000">
      <w:pPr>
        <w:pStyle w:val="Style_1"/>
        <w:spacing w:before="6"/>
        <w:ind w:firstLine="0" w:left="124"/>
        <w:jc w:val="left"/>
      </w:pPr>
      <w:r>
        <w:t>−</w:t>
      </w:r>
      <w:r>
        <w:rPr>
          <w:spacing w:val="41"/>
        </w:rPr>
        <w:t xml:space="preserve"> </w:t>
      </w:r>
      <w:r>
        <w:t>обязательные</w:t>
      </w:r>
      <w:r>
        <w:rPr>
          <w:spacing w:val="41"/>
        </w:rPr>
        <w:t xml:space="preserve"> </w:t>
      </w:r>
      <w:r>
        <w:t>работы;</w:t>
      </w:r>
      <w:r>
        <w:rPr>
          <w:spacing w:val="42"/>
        </w:rPr>
        <w:t xml:space="preserve"> </w:t>
      </w:r>
      <w:r>
        <w:t>исправительные</w:t>
      </w:r>
      <w:r>
        <w:rPr>
          <w:spacing w:val="40"/>
        </w:rPr>
        <w:t xml:space="preserve"> </w:t>
      </w:r>
      <w:r>
        <w:t>работы;</w:t>
      </w:r>
      <w:r>
        <w:rPr>
          <w:spacing w:val="43"/>
        </w:rPr>
        <w:t xml:space="preserve"> </w:t>
      </w:r>
      <w:r>
        <w:t>принудительные</w:t>
      </w:r>
      <w:r>
        <w:rPr>
          <w:spacing w:val="40"/>
        </w:rPr>
        <w:t xml:space="preserve"> </w:t>
      </w:r>
      <w:r>
        <w:t>работы;</w:t>
      </w:r>
    </w:p>
    <w:p w14:paraId="4C000000">
      <w:pPr>
        <w:pStyle w:val="Style_1"/>
        <w:spacing w:before="33"/>
        <w:ind/>
        <w:jc w:val="left"/>
      </w:pPr>
      <w:r>
        <w:t>−</w:t>
      </w:r>
      <w:r>
        <w:rPr>
          <w:spacing w:val="-4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свободы;</w:t>
      </w:r>
      <w:r>
        <w:rPr>
          <w:spacing w:val="-2"/>
        </w:rPr>
        <w:t xml:space="preserve"> </w:t>
      </w:r>
      <w:r>
        <w:t>лишение</w:t>
      </w:r>
      <w:r>
        <w:rPr>
          <w:spacing w:val="-4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срок.</w:t>
      </w:r>
    </w:p>
    <w:p w14:paraId="4D000000">
      <w:pPr>
        <w:pStyle w:val="Style_1"/>
        <w:tabs>
          <w:tab w:leader="none" w:pos="2966" w:val="left"/>
          <w:tab w:leader="none" w:pos="5090" w:val="left"/>
          <w:tab w:leader="none" w:pos="5798" w:val="left"/>
          <w:tab w:leader="none" w:pos="7923" w:val="left"/>
        </w:tabs>
        <w:spacing w:before="39" w:line="276" w:lineRule="auto"/>
        <w:ind w:firstLine="170" w:left="128" w:right="177"/>
        <w:jc w:val="left"/>
      </w:pPr>
      <w:r>
        <w:t>Административная</w:t>
      </w:r>
      <w:r>
        <w:tab/>
      </w:r>
      <w:r>
        <w:t>ответственность</w:t>
      </w:r>
      <w:r>
        <w:tab/>
      </w:r>
      <w:r>
        <w:t>за</w:t>
      </w:r>
      <w:r>
        <w:tab/>
      </w:r>
      <w:r>
        <w:t>коррупционное</w:t>
      </w:r>
      <w:r>
        <w:tab/>
      </w:r>
      <w:r>
        <w:t>правонарушение</w:t>
      </w:r>
      <w:r>
        <w:rPr>
          <w:spacing w:val="1"/>
        </w:rPr>
        <w:t xml:space="preserve"> </w:t>
      </w:r>
      <w:r>
        <w:t>Нормативным правовым актом, устанавливающим административную ответственность, является</w:t>
      </w:r>
      <w:r>
        <w:rPr>
          <w:spacing w:val="-58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административных правонарушениях</w:t>
      </w:r>
      <w:r>
        <w:rPr>
          <w:spacing w:val="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КОАП).</w:t>
      </w:r>
    </w:p>
    <w:p w14:paraId="4E000000">
      <w:pPr>
        <w:pStyle w:val="Style_1"/>
        <w:spacing w:before="4" w:line="264" w:lineRule="auto"/>
        <w:ind w:hanging="10" w:left="10" w:right="122"/>
      </w:pP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составов административных правонарушений коррупционного характера, среди которых можно</w:t>
      </w:r>
      <w:r>
        <w:rPr>
          <w:spacing w:val="1"/>
        </w:rPr>
        <w:t xml:space="preserve"> </w:t>
      </w:r>
      <w:r>
        <w:t>выделить такие, как:</w:t>
      </w:r>
    </w:p>
    <w:p w14:paraId="4F000000">
      <w:pPr>
        <w:pStyle w:val="Style_1"/>
        <w:spacing w:before="4" w:line="264" w:lineRule="auto"/>
        <w:ind w:hanging="10" w:left="10" w:right="118"/>
      </w:pPr>
      <w:r>
        <w:t>−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5.16</w:t>
      </w:r>
      <w:r>
        <w:rPr>
          <w:spacing w:val="1"/>
        </w:rPr>
        <w:t xml:space="preserve"> </w:t>
      </w:r>
      <w:r>
        <w:t>«Подкуп</w:t>
      </w:r>
      <w:r>
        <w:rPr>
          <w:spacing w:val="1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избирательной</w:t>
      </w:r>
      <w:r>
        <w:rPr>
          <w:spacing w:val="-6"/>
        </w:rPr>
        <w:t xml:space="preserve"> </w:t>
      </w:r>
      <w:r>
        <w:t>кампании,</w:t>
      </w:r>
      <w:r>
        <w:rPr>
          <w:spacing w:val="-7"/>
        </w:rPr>
        <w:t xml:space="preserve"> </w:t>
      </w:r>
      <w:r>
        <w:t>кампании</w:t>
      </w:r>
      <w:r>
        <w:rPr>
          <w:spacing w:val="-2"/>
        </w:rPr>
        <w:t xml:space="preserve"> </w:t>
      </w:r>
      <w:r>
        <w:t>референдума</w:t>
      </w:r>
      <w:r>
        <w:rPr>
          <w:spacing w:val="-8"/>
        </w:rPr>
        <w:t xml:space="preserve"> </w:t>
      </w:r>
      <w:r>
        <w:t>благотворительной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нарушением</w:t>
      </w:r>
      <w:r>
        <w:rPr>
          <w:spacing w:val="-58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 выборах</w:t>
      </w:r>
      <w:r>
        <w:rPr>
          <w:spacing w:val="2"/>
        </w:rPr>
        <w:t xml:space="preserve"> </w:t>
      </w:r>
      <w:r>
        <w:t>и референдумах»</w:t>
      </w:r>
    </w:p>
    <w:p w14:paraId="50000000">
      <w:pPr>
        <w:pStyle w:val="Style_1"/>
        <w:spacing w:before="4" w:line="264" w:lineRule="auto"/>
        <w:ind w:hanging="10" w:left="10" w:right="128"/>
      </w:pPr>
      <w:r>
        <w:t>−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5.17</w:t>
      </w:r>
      <w:r>
        <w:rPr>
          <w:spacing w:val="1"/>
        </w:rPr>
        <w:t xml:space="preserve"> </w:t>
      </w:r>
      <w:r>
        <w:t>«Непредоставление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неопубликование</w:t>
      </w:r>
      <w:r>
        <w:rPr>
          <w:spacing w:val="1"/>
        </w:rPr>
        <w:t xml:space="preserve"> </w:t>
      </w:r>
      <w:r>
        <w:t>отчета,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расходовании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выделенных на</w:t>
      </w:r>
      <w:r>
        <w:rPr>
          <w:spacing w:val="-2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и проведение</w:t>
      </w:r>
      <w:r>
        <w:rPr>
          <w:spacing w:val="-2"/>
        </w:rPr>
        <w:t xml:space="preserve"> </w:t>
      </w:r>
      <w:r>
        <w:t>выборов,</w:t>
      </w:r>
      <w:r>
        <w:rPr>
          <w:spacing w:val="3"/>
        </w:rPr>
        <w:t xml:space="preserve"> </w:t>
      </w:r>
      <w:r>
        <w:t>референдума»</w:t>
      </w:r>
    </w:p>
    <w:p w14:paraId="51000000">
      <w:pPr>
        <w:pStyle w:val="Style_1"/>
        <w:spacing w:before="6" w:line="264" w:lineRule="auto"/>
        <w:ind w:hanging="10" w:left="10" w:right="116"/>
      </w:pPr>
      <w:r>
        <w:t>− статья 5.20 «Незаконное финансирование избирательной кампании, кампании референдума,</w:t>
      </w:r>
      <w:r>
        <w:rPr>
          <w:spacing w:val="1"/>
        </w:rPr>
        <w:t xml:space="preserve"> </w:t>
      </w:r>
      <w:r>
        <w:t>оказание запрещенной законом материальной поддержки, связанные с проведением выборов,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необоснованно</w:t>
      </w:r>
      <w:r>
        <w:rPr>
          <w:spacing w:val="-1"/>
        </w:rPr>
        <w:t xml:space="preserve"> </w:t>
      </w:r>
      <w:r>
        <w:t>заниженным</w:t>
      </w:r>
      <w:r>
        <w:rPr>
          <w:spacing w:val="-2"/>
        </w:rPr>
        <w:t xml:space="preserve"> </w:t>
      </w:r>
      <w:r>
        <w:t>(завышенным) расценкам»</w:t>
      </w:r>
    </w:p>
    <w:p w14:paraId="52000000">
      <w:pPr>
        <w:pStyle w:val="Style_1"/>
        <w:spacing w:before="3" w:line="264" w:lineRule="auto"/>
        <w:ind w:hanging="10" w:left="10" w:right="128"/>
      </w:pPr>
      <w:r>
        <w:t>− статья 5.45 «Использование преимуществ должностного или служебного положения в период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-1"/>
        </w:rPr>
        <w:t xml:space="preserve"> </w:t>
      </w:r>
      <w:r>
        <w:t>кампании, кампании референдума»</w:t>
      </w:r>
    </w:p>
    <w:p w14:paraId="53000000">
      <w:pPr>
        <w:pStyle w:val="Style_1"/>
        <w:spacing w:before="5" w:line="264" w:lineRule="auto"/>
        <w:ind w:hanging="10" w:left="10" w:right="117"/>
      </w:pPr>
      <w:r>
        <w:t>− статья 5.47 «Сбор подписей избирателей, участников референдума в запрещенных местах, а</w:t>
      </w:r>
      <w:r>
        <w:rPr>
          <w:spacing w:val="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сбор</w:t>
      </w:r>
      <w:r>
        <w:rPr>
          <w:spacing w:val="12"/>
        </w:rPr>
        <w:t xml:space="preserve"> </w:t>
      </w:r>
      <w:r>
        <w:t>подписей</w:t>
      </w:r>
      <w:r>
        <w:rPr>
          <w:spacing w:val="13"/>
        </w:rPr>
        <w:t xml:space="preserve"> </w:t>
      </w:r>
      <w:r>
        <w:t>лицами,</w:t>
      </w:r>
      <w:r>
        <w:rPr>
          <w:spacing w:val="12"/>
        </w:rPr>
        <w:t xml:space="preserve"> </w:t>
      </w:r>
      <w:r>
        <w:t>которым</w:t>
      </w:r>
      <w:r>
        <w:rPr>
          <w:spacing w:val="14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запрещено</w:t>
      </w:r>
      <w:r>
        <w:rPr>
          <w:spacing w:val="12"/>
        </w:rPr>
        <w:t xml:space="preserve"> </w:t>
      </w:r>
      <w:r>
        <w:t>федеральным</w:t>
      </w:r>
      <w:r>
        <w:rPr>
          <w:spacing w:val="11"/>
        </w:rPr>
        <w:t xml:space="preserve"> </w:t>
      </w:r>
      <w:r>
        <w:t>законом»</w:t>
      </w:r>
      <w:r>
        <w:rPr>
          <w:spacing w:val="7"/>
        </w:rPr>
        <w:t xml:space="preserve"> </w:t>
      </w:r>
      <w:r>
        <w:t>статья</w:t>
      </w:r>
    </w:p>
    <w:p w14:paraId="54000000">
      <w:pPr>
        <w:pStyle w:val="Style_1"/>
        <w:spacing w:before="2" w:line="264" w:lineRule="auto"/>
        <w:ind w:right="128"/>
      </w:pPr>
      <w:r>
        <w:t>− статья 5.50 «Нарушение правил перечисления средств, внесенных в избирательный фонд, фонд</w:t>
      </w:r>
      <w:r>
        <w:rPr>
          <w:spacing w:val="-57"/>
        </w:rPr>
        <w:t xml:space="preserve"> </w:t>
      </w:r>
      <w:r>
        <w:t>референдума»</w:t>
      </w:r>
    </w:p>
    <w:p w14:paraId="55000000">
      <w:pPr>
        <w:sectPr>
          <w:pgSz w:h="16850" w:orient="portrait" w:w="11900"/>
          <w:pgMar w:bottom="600" w:footer="410" w:header="0" w:left="860" w:right="740" w:top="1060"/>
        </w:sectPr>
      </w:pPr>
    </w:p>
    <w:p w14:paraId="56000000">
      <w:pPr>
        <w:pStyle w:val="Style_1"/>
        <w:spacing w:before="68" w:line="264" w:lineRule="auto"/>
        <w:ind w:hanging="10" w:left="10"/>
        <w:jc w:val="left"/>
      </w:pPr>
      <w:r>
        <w:t>−</w:t>
      </w:r>
      <w:r>
        <w:rPr>
          <w:spacing w:val="17"/>
        </w:rPr>
        <w:t xml:space="preserve"> </w:t>
      </w:r>
      <w:r>
        <w:t>статья</w:t>
      </w:r>
      <w:r>
        <w:rPr>
          <w:spacing w:val="17"/>
        </w:rPr>
        <w:t xml:space="preserve"> </w:t>
      </w:r>
      <w:r>
        <w:t>7.27</w:t>
      </w:r>
      <w:r>
        <w:rPr>
          <w:spacing w:val="21"/>
        </w:rPr>
        <w:t xml:space="preserve"> </w:t>
      </w:r>
      <w:r>
        <w:t>«Мелкое</w:t>
      </w:r>
      <w:r>
        <w:rPr>
          <w:spacing w:val="17"/>
        </w:rPr>
        <w:t xml:space="preserve"> </w:t>
      </w:r>
      <w:r>
        <w:t>хищение»</w:t>
      </w:r>
      <w:r>
        <w:rPr>
          <w:spacing w:val="10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совершения</w:t>
      </w:r>
      <w:r>
        <w:rPr>
          <w:spacing w:val="17"/>
        </w:rPr>
        <w:t xml:space="preserve"> </w:t>
      </w:r>
      <w:r>
        <w:t>соответствующего</w:t>
      </w:r>
      <w:r>
        <w:rPr>
          <w:spacing w:val="17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присвоения</w:t>
      </w:r>
      <w:r>
        <w:rPr>
          <w:spacing w:val="-1"/>
        </w:rPr>
        <w:t xml:space="preserve"> </w:t>
      </w:r>
      <w:r>
        <w:t>или растраты)</w:t>
      </w:r>
    </w:p>
    <w:p w14:paraId="57000000">
      <w:pPr>
        <w:pStyle w:val="Style_1"/>
        <w:spacing w:before="7" w:line="264" w:lineRule="auto"/>
        <w:ind w:hanging="10" w:left="10"/>
        <w:jc w:val="left"/>
      </w:pPr>
      <w:r>
        <w:t>−</w:t>
      </w:r>
      <w:r>
        <w:rPr>
          <w:spacing w:val="25"/>
        </w:rPr>
        <w:t xml:space="preserve"> </w:t>
      </w:r>
      <w:r>
        <w:t>статья</w:t>
      </w:r>
      <w:r>
        <w:rPr>
          <w:spacing w:val="26"/>
        </w:rPr>
        <w:t xml:space="preserve"> </w:t>
      </w:r>
      <w:r>
        <w:t>7.30</w:t>
      </w:r>
      <w:r>
        <w:rPr>
          <w:spacing w:val="32"/>
        </w:rPr>
        <w:t xml:space="preserve"> </w:t>
      </w:r>
      <w:r>
        <w:t>«Нарушение</w:t>
      </w:r>
      <w:r>
        <w:rPr>
          <w:spacing w:val="25"/>
        </w:rPr>
        <w:t xml:space="preserve"> </w:t>
      </w:r>
      <w:r>
        <w:t>порядка</w:t>
      </w:r>
      <w:r>
        <w:rPr>
          <w:spacing w:val="26"/>
        </w:rPr>
        <w:t xml:space="preserve"> </w:t>
      </w:r>
      <w:r>
        <w:t>размещения</w:t>
      </w:r>
      <w:r>
        <w:rPr>
          <w:spacing w:val="26"/>
        </w:rPr>
        <w:t xml:space="preserve"> </w:t>
      </w:r>
      <w:r>
        <w:t>заказа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поставки</w:t>
      </w:r>
      <w:r>
        <w:rPr>
          <w:spacing w:val="25"/>
        </w:rPr>
        <w:t xml:space="preserve"> </w:t>
      </w:r>
      <w:r>
        <w:t>товаров,</w:t>
      </w:r>
      <w:r>
        <w:rPr>
          <w:spacing w:val="27"/>
        </w:rPr>
        <w:t xml:space="preserve"> </w:t>
      </w:r>
      <w:r>
        <w:t>выполнение</w:t>
      </w:r>
      <w:r>
        <w:rPr>
          <w:spacing w:val="25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оказание услуг</w:t>
      </w:r>
      <w:r>
        <w:rPr>
          <w:spacing w:val="-1"/>
        </w:rPr>
        <w:t xml:space="preserve"> </w:t>
      </w:r>
      <w:r>
        <w:t>для нужд заказчиков»</w:t>
      </w:r>
    </w:p>
    <w:p w14:paraId="58000000">
      <w:pPr>
        <w:pStyle w:val="Style_1"/>
        <w:spacing w:before="8"/>
        <w:ind w:firstLine="0" w:left="124"/>
        <w:jc w:val="left"/>
      </w:pPr>
      <w:r>
        <w:t>−</w:t>
      </w:r>
      <w:r>
        <w:rPr>
          <w:spacing w:val="-5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14.9</w:t>
      </w:r>
      <w:r>
        <w:rPr>
          <w:spacing w:val="1"/>
        </w:rPr>
        <w:t xml:space="preserve"> </w:t>
      </w:r>
      <w:r>
        <w:t>«Ограничение</w:t>
      </w:r>
      <w:r>
        <w:rPr>
          <w:spacing w:val="-4"/>
        </w:rPr>
        <w:t xml:space="preserve"> </w:t>
      </w:r>
      <w:r>
        <w:t>конкуренции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самоуправления»</w:t>
      </w:r>
    </w:p>
    <w:p w14:paraId="59000000">
      <w:pPr>
        <w:pStyle w:val="Style_1"/>
        <w:spacing w:before="38"/>
        <w:ind w:firstLine="0" w:left="124"/>
        <w:jc w:val="left"/>
      </w:pPr>
      <w:r>
        <w:t>−</w:t>
      </w:r>
      <w:r>
        <w:rPr>
          <w:spacing w:val="36"/>
        </w:rPr>
        <w:t xml:space="preserve"> </w:t>
      </w:r>
      <w:r>
        <w:t>статья</w:t>
      </w:r>
      <w:r>
        <w:rPr>
          <w:spacing w:val="38"/>
        </w:rPr>
        <w:t xml:space="preserve"> </w:t>
      </w:r>
      <w:r>
        <w:t>15.21</w:t>
      </w:r>
      <w:r>
        <w:rPr>
          <w:spacing w:val="42"/>
        </w:rPr>
        <w:t xml:space="preserve"> </w:t>
      </w:r>
      <w:r>
        <w:t>«Использование</w:t>
      </w:r>
      <w:r>
        <w:rPr>
          <w:spacing w:val="37"/>
        </w:rPr>
        <w:t xml:space="preserve"> </w:t>
      </w:r>
      <w:r>
        <w:t>служебной</w:t>
      </w:r>
      <w:r>
        <w:rPr>
          <w:spacing w:val="38"/>
        </w:rPr>
        <w:t xml:space="preserve"> </w:t>
      </w:r>
      <w:r>
        <w:t>информации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рынке</w:t>
      </w:r>
      <w:r>
        <w:rPr>
          <w:spacing w:val="37"/>
        </w:rPr>
        <w:t xml:space="preserve"> </w:t>
      </w:r>
      <w:r>
        <w:t>ценных</w:t>
      </w:r>
      <w:r>
        <w:rPr>
          <w:spacing w:val="39"/>
        </w:rPr>
        <w:t xml:space="preserve"> </w:t>
      </w:r>
      <w:r>
        <w:t>бумаг»</w:t>
      </w:r>
      <w:r>
        <w:rPr>
          <w:spacing w:val="33"/>
        </w:rPr>
        <w:t xml:space="preserve"> </w:t>
      </w:r>
      <w:r>
        <w:t>статья</w:t>
      </w:r>
      <w:r>
        <w:rPr>
          <w:spacing w:val="37"/>
        </w:rPr>
        <w:t xml:space="preserve"> </w:t>
      </w:r>
      <w:r>
        <w:t>19.28</w:t>
      </w:r>
    </w:p>
    <w:p w14:paraId="5A000000">
      <w:pPr>
        <w:pStyle w:val="Style_1"/>
        <w:spacing w:before="34"/>
        <w:ind/>
        <w:jc w:val="left"/>
      </w:pPr>
      <w:r>
        <w:t>«Незаконное</w:t>
      </w:r>
      <w:r>
        <w:rPr>
          <w:spacing w:val="-4"/>
        </w:rPr>
        <w:t xml:space="preserve"> </w:t>
      </w:r>
      <w:r>
        <w:t>вознаграждение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лица»</w:t>
      </w:r>
    </w:p>
    <w:p w14:paraId="5B000000">
      <w:pPr>
        <w:pStyle w:val="Style_1"/>
        <w:spacing w:before="38" w:line="264" w:lineRule="auto"/>
        <w:ind w:hanging="10" w:left="10"/>
        <w:jc w:val="left"/>
      </w:pPr>
      <w:r>
        <w:t>−</w:t>
      </w:r>
      <w:r>
        <w:rPr>
          <w:spacing w:val="16"/>
        </w:rPr>
        <w:t xml:space="preserve"> </w:t>
      </w:r>
      <w:r>
        <w:t>статья</w:t>
      </w:r>
      <w:r>
        <w:rPr>
          <w:spacing w:val="18"/>
        </w:rPr>
        <w:t xml:space="preserve"> </w:t>
      </w:r>
      <w:r>
        <w:t>19.29</w:t>
      </w:r>
      <w:r>
        <w:rPr>
          <w:spacing w:val="19"/>
        </w:rPr>
        <w:t xml:space="preserve"> </w:t>
      </w:r>
      <w:r>
        <w:t>«Незаконное</w:t>
      </w:r>
      <w:r>
        <w:rPr>
          <w:spacing w:val="17"/>
        </w:rPr>
        <w:t xml:space="preserve"> </w:t>
      </w:r>
      <w:r>
        <w:t>привлечение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трудовой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государственного</w:t>
      </w:r>
      <w:r>
        <w:rPr>
          <w:spacing w:val="18"/>
        </w:rPr>
        <w:t xml:space="preserve"> </w:t>
      </w:r>
      <w:r>
        <w:t>служащего</w:t>
      </w:r>
      <w:r>
        <w:rPr>
          <w:spacing w:val="-57"/>
        </w:rPr>
        <w:t xml:space="preserve"> </w:t>
      </w:r>
      <w:r>
        <w:t>(бывшего</w:t>
      </w:r>
      <w:r>
        <w:rPr>
          <w:spacing w:val="-2"/>
        </w:rPr>
        <w:t xml:space="preserve"> </w:t>
      </w:r>
      <w:r>
        <w:t>государственного служащего)»</w:t>
      </w:r>
      <w:r>
        <w:rPr>
          <w:spacing w:val="-6"/>
        </w:rPr>
        <w:t xml:space="preserve"> </w:t>
      </w:r>
      <w:r>
        <w:t>и другие.</w:t>
      </w:r>
    </w:p>
    <w:p w14:paraId="5C000000">
      <w:pPr>
        <w:pStyle w:val="Style_1"/>
        <w:spacing w:before="9" w:line="264" w:lineRule="auto"/>
        <w:ind w:hanging="10" w:left="128"/>
        <w:jc w:val="left"/>
      </w:pPr>
      <w:r>
        <w:rPr>
          <w:u w:val="single"/>
        </w:rPr>
        <w:t>За</w:t>
      </w:r>
      <w:r>
        <w:rPr>
          <w:spacing w:val="-8"/>
          <w:u w:val="single"/>
        </w:rPr>
        <w:t xml:space="preserve"> </w:t>
      </w:r>
      <w:r>
        <w:rPr>
          <w:u w:val="single"/>
        </w:rPr>
        <w:t>совершение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административные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правонарушения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коррупционной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57"/>
        </w:rPr>
        <w:t xml:space="preserve"> </w:t>
      </w:r>
      <w:r>
        <w:rPr>
          <w:u w:val="single"/>
        </w:rPr>
        <w:t>устанавливаться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применяться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административные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наказания:</w:t>
      </w:r>
    </w:p>
    <w:p w14:paraId="5D000000">
      <w:pPr>
        <w:pStyle w:val="Style_3"/>
        <w:numPr>
          <w:ilvl w:val="0"/>
          <w:numId w:val="5"/>
        </w:numPr>
        <w:tabs>
          <w:tab w:leader="none" w:pos="380" w:val="left"/>
        </w:tabs>
        <w:spacing w:after="0" w:before="9" w:line="240" w:lineRule="auto"/>
        <w:ind w:hanging="261" w:left="379" w:right="0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штраф;</w:t>
      </w:r>
    </w:p>
    <w:p w14:paraId="5E000000">
      <w:pPr>
        <w:pStyle w:val="Style_3"/>
        <w:numPr>
          <w:ilvl w:val="0"/>
          <w:numId w:val="5"/>
        </w:numPr>
        <w:tabs>
          <w:tab w:leader="none" w:pos="389" w:val="left"/>
        </w:tabs>
        <w:spacing w:after="0" w:before="41" w:line="276" w:lineRule="auto"/>
        <w:ind w:firstLine="0" w:left="128" w:right="6950"/>
        <w:jc w:val="left"/>
        <w:rPr>
          <w:sz w:val="24"/>
        </w:rPr>
      </w:pPr>
      <w:r>
        <w:rPr>
          <w:sz w:val="24"/>
        </w:rPr>
        <w:t>административный арест;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-58"/>
          <w:sz w:val="24"/>
        </w:rPr>
        <w:t xml:space="preserve"> </w:t>
      </w:r>
      <w:r>
        <w:rPr>
          <w:sz w:val="24"/>
        </w:rPr>
        <w:t>дисквалификация.</w:t>
      </w:r>
    </w:p>
    <w:p w14:paraId="5F000000">
      <w:pPr>
        <w:pStyle w:val="Style_1"/>
        <w:spacing w:before="0" w:line="275" w:lineRule="exact"/>
        <w:ind w:firstLine="0" w:left="119"/>
        <w:jc w:val="left"/>
      </w:pPr>
      <w:r>
        <w:rPr>
          <w:u w:val="single"/>
        </w:rPr>
        <w:t>Гражданско-правовая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ответственность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коррупционные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правонарушения.</w:t>
      </w:r>
    </w:p>
    <w:p w14:paraId="60000000">
      <w:pPr>
        <w:pStyle w:val="Style_1"/>
        <w:spacing w:before="36" w:line="264" w:lineRule="auto"/>
        <w:ind w:firstLine="230" w:left="0" w:right="120"/>
      </w:pPr>
      <w:r>
        <w:t>Если</w:t>
      </w:r>
      <w:r>
        <w:rPr>
          <w:spacing w:val="1"/>
        </w:rPr>
        <w:t xml:space="preserve"> </w:t>
      </w:r>
      <w:r>
        <w:t>совершенным</w:t>
      </w:r>
      <w:r>
        <w:rPr>
          <w:spacing w:val="1"/>
        </w:rPr>
        <w:t xml:space="preserve"> </w:t>
      </w:r>
      <w:r>
        <w:t>коррупционным</w:t>
      </w:r>
      <w:r>
        <w:rPr>
          <w:spacing w:val="1"/>
        </w:rPr>
        <w:t xml:space="preserve"> </w:t>
      </w:r>
      <w:r>
        <w:t>правонарушением</w:t>
      </w:r>
      <w:r>
        <w:rPr>
          <w:spacing w:val="1"/>
        </w:rPr>
        <w:t xml:space="preserve"> </w:t>
      </w:r>
      <w:r>
        <w:t>(уголовного,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характера)</w:t>
      </w:r>
      <w:r>
        <w:rPr>
          <w:spacing w:val="1"/>
        </w:rPr>
        <w:t xml:space="preserve"> </w:t>
      </w:r>
      <w:r>
        <w:t>причиняется</w:t>
      </w:r>
      <w:r>
        <w:rPr>
          <w:spacing w:val="1"/>
        </w:rPr>
        <w:t xml:space="preserve"> </w:t>
      </w:r>
      <w:r>
        <w:t>имущественный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деликтные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-2"/>
        </w:rPr>
        <w:t xml:space="preserve"> </w:t>
      </w:r>
      <w:r>
        <w:t>(обязательства</w:t>
      </w:r>
      <w:r>
        <w:rPr>
          <w:spacing w:val="-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причинения вреда).</w:t>
      </w:r>
    </w:p>
    <w:p w14:paraId="61000000">
      <w:pPr>
        <w:pStyle w:val="Style_1"/>
        <w:spacing w:before="4" w:line="264" w:lineRule="auto"/>
        <w:ind w:firstLine="170" w:left="0" w:right="117"/>
      </w:pPr>
      <w:r>
        <w:t>Так, например, согласно ст. 1068 Гражданского кодекса Российской Федерации юридическое</w:t>
      </w:r>
      <w:r>
        <w:rPr>
          <w:spacing w:val="1"/>
        </w:rPr>
        <w:t xml:space="preserve"> </w:t>
      </w:r>
      <w:r>
        <w:t>лицо либо гражданин возмещает вред, причиненный его работником при исполнении трудовых</w:t>
      </w:r>
      <w:r>
        <w:rPr>
          <w:spacing w:val="1"/>
        </w:rPr>
        <w:t xml:space="preserve"> </w:t>
      </w:r>
      <w:r>
        <w:t>(служебных,</w:t>
      </w:r>
      <w:r>
        <w:rPr>
          <w:spacing w:val="1"/>
        </w:rPr>
        <w:t xml:space="preserve"> </w:t>
      </w:r>
      <w:r>
        <w:t>должностных)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575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содержит запрет на дарение, за исключением обычных подарков, стоимость которых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превышает</w:t>
      </w:r>
      <w:r>
        <w:rPr>
          <w:spacing w:val="-12"/>
        </w:rPr>
        <w:t xml:space="preserve"> </w:t>
      </w:r>
      <w:r>
        <w:t>3000</w:t>
      </w:r>
      <w:r>
        <w:rPr>
          <w:spacing w:val="-13"/>
        </w:rPr>
        <w:t xml:space="preserve"> </w:t>
      </w:r>
      <w:r>
        <w:t>рублей,</w:t>
      </w:r>
      <w:r>
        <w:rPr>
          <w:spacing w:val="-13"/>
        </w:rPr>
        <w:t xml:space="preserve"> </w:t>
      </w:r>
      <w:r>
        <w:t>работникам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58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находящимися в них на лечении, содержании или воспитании, супругами и родственниками этих</w:t>
      </w:r>
      <w:r>
        <w:rPr>
          <w:spacing w:val="-57"/>
        </w:rPr>
        <w:t xml:space="preserve"> </w:t>
      </w:r>
      <w:r>
        <w:t>граждан.</w:t>
      </w:r>
    </w:p>
    <w:p w14:paraId="62000000">
      <w:pPr>
        <w:pStyle w:val="Style_1"/>
        <w:spacing w:before="18" w:line="264" w:lineRule="auto"/>
        <w:ind w:firstLine="170" w:left="0" w:right="120"/>
      </w:pPr>
      <w:r>
        <w:t>Дисциплинарная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законодательных запретов, требований и ограничений, установленных для работников в целях</w:t>
      </w:r>
      <w:r>
        <w:rPr>
          <w:spacing w:val="1"/>
        </w:rPr>
        <w:t xml:space="preserve"> </w:t>
      </w:r>
      <w:r>
        <w:t>предупреждения коррупции, которые являются основанием для применения дисциплинарных</w:t>
      </w:r>
      <w:r>
        <w:rPr>
          <w:spacing w:val="1"/>
        </w:rPr>
        <w:t xml:space="preserve"> </w:t>
      </w:r>
      <w:r>
        <w:t>взысканий.</w:t>
      </w:r>
    </w:p>
    <w:p w14:paraId="63000000">
      <w:pPr>
        <w:pStyle w:val="Style_1"/>
        <w:spacing w:before="13"/>
        <w:ind w:firstLine="0" w:left="364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192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совершение</w:t>
      </w:r>
    </w:p>
    <w:p w14:paraId="64000000">
      <w:pPr>
        <w:pStyle w:val="Style_1"/>
        <w:spacing w:before="29" w:line="264" w:lineRule="auto"/>
        <w:ind w:right="295"/>
        <w:jc w:val="left"/>
      </w:pPr>
      <w:r>
        <w:t>дисциплинарного проступка, то есть неисполнение или ненадлежащее исполнение работником</w:t>
      </w:r>
      <w:r>
        <w:rPr>
          <w:spacing w:val="1"/>
        </w:rPr>
        <w:t xml:space="preserve"> </w:t>
      </w:r>
      <w:r>
        <w:t>по его вине возложенных на него трудовых обязанностей, работодатель имеет право применить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дисциплинарные</w:t>
      </w:r>
      <w:r>
        <w:rPr>
          <w:spacing w:val="-2"/>
        </w:rPr>
        <w:t xml:space="preserve"> </w:t>
      </w:r>
      <w:r>
        <w:t>взыскания:</w:t>
      </w:r>
    </w:p>
    <w:p w14:paraId="65000000">
      <w:pPr>
        <w:pStyle w:val="Style_3"/>
        <w:numPr>
          <w:ilvl w:val="0"/>
          <w:numId w:val="6"/>
        </w:numPr>
        <w:tabs>
          <w:tab w:leader="none" w:pos="401" w:val="left"/>
        </w:tabs>
        <w:spacing w:after="0" w:before="5" w:line="240" w:lineRule="auto"/>
        <w:ind w:hanging="268" w:left="400" w:right="0"/>
        <w:jc w:val="left"/>
        <w:rPr>
          <w:sz w:val="24"/>
        </w:rPr>
      </w:pPr>
      <w:r>
        <w:rPr>
          <w:sz w:val="24"/>
        </w:rPr>
        <w:t>замечание;</w:t>
      </w:r>
    </w:p>
    <w:p w14:paraId="66000000">
      <w:pPr>
        <w:pStyle w:val="Style_3"/>
        <w:numPr>
          <w:ilvl w:val="0"/>
          <w:numId w:val="6"/>
        </w:numPr>
        <w:tabs>
          <w:tab w:leader="none" w:pos="418" w:val="left"/>
        </w:tabs>
        <w:spacing w:after="0" w:before="41" w:line="240" w:lineRule="auto"/>
        <w:ind w:hanging="285" w:left="417" w:right="0"/>
        <w:jc w:val="left"/>
        <w:rPr>
          <w:sz w:val="24"/>
        </w:rPr>
      </w:pPr>
      <w:r>
        <w:rPr>
          <w:sz w:val="24"/>
        </w:rPr>
        <w:t>выговор;</w:t>
      </w:r>
    </w:p>
    <w:p w14:paraId="67000000">
      <w:pPr>
        <w:pStyle w:val="Style_3"/>
        <w:numPr>
          <w:ilvl w:val="0"/>
          <w:numId w:val="6"/>
        </w:numPr>
        <w:tabs>
          <w:tab w:leader="none" w:pos="418" w:val="left"/>
        </w:tabs>
        <w:spacing w:after="0" w:before="41" w:line="240" w:lineRule="auto"/>
        <w:ind w:hanging="285" w:left="417" w:right="0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основаниям.</w:t>
      </w:r>
    </w:p>
    <w:p w14:paraId="68000000">
      <w:pPr>
        <w:pStyle w:val="Style_1"/>
        <w:spacing w:line="264" w:lineRule="auto"/>
        <w:ind w:firstLine="170" w:left="0" w:right="121"/>
      </w:pPr>
      <w:r>
        <w:t>Так, например, в соответствии с пунктом 7.1 части 1 статьи 81 Трудового кодекса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непринятия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он</w:t>
      </w:r>
      <w:r>
        <w:rPr>
          <w:spacing w:val="-13"/>
        </w:rPr>
        <w:t xml:space="preserve"> </w:t>
      </w:r>
      <w:r>
        <w:rPr>
          <w:spacing w:val="-1"/>
        </w:rPr>
        <w:t>является,</w:t>
      </w:r>
      <w:r>
        <w:rPr>
          <w:spacing w:val="-14"/>
        </w:rPr>
        <w:t xml:space="preserve"> </w:t>
      </w:r>
      <w:r>
        <w:t>непредставления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неполных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недостоверных</w:t>
      </w:r>
      <w:r>
        <w:rPr>
          <w:spacing w:val="-14"/>
        </w:rPr>
        <w:t xml:space="preserve"> </w:t>
      </w:r>
      <w:r>
        <w:t>сведений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непредставления или представления заведомо неполных или недостоверных сведений о доходах,</w:t>
      </w:r>
      <w:r>
        <w:rPr>
          <w:spacing w:val="-57"/>
        </w:rPr>
        <w:t xml:space="preserve"> </w:t>
      </w:r>
      <w:r>
        <w:t>расходах,</w:t>
      </w:r>
      <w:r>
        <w:rPr>
          <w:spacing w:val="15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имуществе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обязательствах</w:t>
      </w:r>
      <w:r>
        <w:rPr>
          <w:spacing w:val="19"/>
        </w:rPr>
        <w:t xml:space="preserve"> </w:t>
      </w:r>
      <w:r>
        <w:t>имущественного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супруга</w:t>
      </w:r>
      <w:r>
        <w:rPr>
          <w:spacing w:val="18"/>
        </w:rPr>
        <w:t xml:space="preserve"> </w:t>
      </w:r>
      <w:r>
        <w:t>(супруги)</w:t>
      </w:r>
      <w:r>
        <w:rPr>
          <w:spacing w:val="16"/>
        </w:rPr>
        <w:t xml:space="preserve"> </w:t>
      </w:r>
      <w:r>
        <w:t>и</w:t>
      </w:r>
    </w:p>
    <w:p w14:paraId="69000000">
      <w:pPr>
        <w:sectPr>
          <w:pgSz w:h="16850" w:orient="portrait" w:w="11900"/>
          <w:pgMar w:bottom="600" w:footer="410" w:header="0" w:left="860" w:right="740" w:top="1060"/>
        </w:sectPr>
      </w:pPr>
    </w:p>
    <w:p w14:paraId="6A000000">
      <w:pPr>
        <w:pStyle w:val="Style_1"/>
        <w:spacing w:before="68" w:line="264" w:lineRule="auto"/>
        <w:ind w:right="125"/>
      </w:pPr>
      <w:r>
        <w:t>несовершеннолетних детей, открытия (наличия) счетов (вкладов) в случаях, предусмотренных</w:t>
      </w:r>
      <w:r>
        <w:rPr>
          <w:spacing w:val="1"/>
        </w:rPr>
        <w:t xml:space="preserve"> </w:t>
      </w:r>
      <w:r>
        <w:t>Трудовым кодексом Российской Федерации, другими федеральными законами, нормативными</w:t>
      </w:r>
      <w:r>
        <w:rPr>
          <w:spacing w:val="1"/>
        </w:rPr>
        <w:t xml:space="preserve"> </w:t>
      </w:r>
      <w:r>
        <w:t>правовыми актами Президента Российской Федерации и Правительства Российской 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работодателя.</w:t>
      </w:r>
    </w:p>
    <w:p w14:paraId="6B000000">
      <w:pPr>
        <w:pStyle w:val="Style_1"/>
        <w:spacing w:before="15" w:line="264" w:lineRule="auto"/>
        <w:ind w:firstLine="230" w:left="0" w:right="119"/>
      </w:pPr>
      <w:r>
        <w:t>С</w:t>
      </w:r>
      <w:r>
        <w:rPr>
          <w:spacing w:val="-7"/>
        </w:rPr>
        <w:t xml:space="preserve"> </w:t>
      </w:r>
      <w:r>
        <w:t>заведующим</w:t>
      </w:r>
      <w:r>
        <w:rPr>
          <w:spacing w:val="-8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расторгнут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пунктом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278</w:t>
      </w:r>
      <w:r>
        <w:rPr>
          <w:spacing w:val="-58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 2 статьи 21 Федерального закона от 14 ноября 2002 г. №161-ФЗ «О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 предприятиях».</w:t>
      </w:r>
      <w:r>
        <w:rPr>
          <w:spacing w:val="1"/>
        </w:rPr>
        <w:t xml:space="preserve"> </w:t>
      </w:r>
      <w:r>
        <w:t>Кроме того, в соответствии с частью 8 статьи 8</w:t>
      </w:r>
      <w:r>
        <w:rPr>
          <w:spacing w:val="1"/>
        </w:rPr>
        <w:t xml:space="preserve"> </w:t>
      </w:r>
      <w:r>
        <w:t>Федерального закона № 273-ФЗ, непредставлению гражданином при поступлении на работу 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создаваемую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(работодателю)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 имущественного характера, а также о доходах, об имуществе и 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представление заведомо недостоверных или неполных сведений является основанием для 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указанного гражданина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данную организацию.</w:t>
      </w:r>
    </w:p>
    <w:sectPr>
      <w:pgSz w:h="16850" w:orient="portrait" w:w="11900"/>
      <w:pgMar w:bottom="600" w:footer="410" w:header="0" w:left="860" w:right="74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before="0"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3952621</wp:posOffset>
              </wp:positionH>
              <wp:positionV relativeFrom="page">
                <wp:posOffset>10293942</wp:posOffset>
              </wp:positionV>
              <wp:extent cx="1524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260" w:left="379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60" w:left="1371"/>
      </w:pPr>
    </w:lvl>
    <w:lvl w:ilvl="2">
      <w:start w:val="0"/>
      <w:numFmt w:val="bullet"/>
      <w:lvlText w:val="•"/>
      <w:lvlJc w:val="left"/>
      <w:pPr>
        <w:ind w:hanging="260" w:left="2363"/>
      </w:pPr>
    </w:lvl>
    <w:lvl w:ilvl="3">
      <w:start w:val="0"/>
      <w:numFmt w:val="bullet"/>
      <w:lvlText w:val="•"/>
      <w:lvlJc w:val="left"/>
      <w:pPr>
        <w:ind w:hanging="260" w:left="3355"/>
      </w:pPr>
    </w:lvl>
    <w:lvl w:ilvl="4">
      <w:start w:val="0"/>
      <w:numFmt w:val="bullet"/>
      <w:lvlText w:val="•"/>
      <w:lvlJc w:val="left"/>
      <w:pPr>
        <w:ind w:hanging="260" w:left="4347"/>
      </w:pPr>
    </w:lvl>
    <w:lvl w:ilvl="5">
      <w:start w:val="0"/>
      <w:numFmt w:val="bullet"/>
      <w:lvlText w:val="•"/>
      <w:lvlJc w:val="left"/>
      <w:pPr>
        <w:ind w:hanging="260" w:left="5339"/>
      </w:pPr>
    </w:lvl>
    <w:lvl w:ilvl="6">
      <w:start w:val="0"/>
      <w:numFmt w:val="bullet"/>
      <w:lvlText w:val="•"/>
      <w:lvlJc w:val="left"/>
      <w:pPr>
        <w:ind w:hanging="260" w:left="6331"/>
      </w:pPr>
    </w:lvl>
    <w:lvl w:ilvl="7">
      <w:start w:val="0"/>
      <w:numFmt w:val="bullet"/>
      <w:lvlText w:val="•"/>
      <w:lvlJc w:val="left"/>
      <w:pPr>
        <w:ind w:hanging="260" w:left="7323"/>
      </w:pPr>
    </w:lvl>
    <w:lvl w:ilvl="8">
      <w:start w:val="0"/>
      <w:numFmt w:val="bullet"/>
      <w:lvlText w:val="•"/>
      <w:lvlJc w:val="left"/>
      <w:pPr>
        <w:ind w:hanging="260" w:left="8315"/>
      </w:pPr>
    </w:lvl>
  </w:abstractNum>
  <w:abstractNum w:abstractNumId="2">
    <w:lvl w:ilvl="0">
      <w:start w:val="1"/>
      <w:numFmt w:val="decimal"/>
      <w:lvlText w:val="%1)"/>
      <w:lvlJc w:val="left"/>
      <w:pPr>
        <w:ind w:hanging="428" w:left="133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428" w:left="1155"/>
      </w:pPr>
    </w:lvl>
    <w:lvl w:ilvl="2">
      <w:start w:val="0"/>
      <w:numFmt w:val="bullet"/>
      <w:lvlText w:val="•"/>
      <w:lvlJc w:val="left"/>
      <w:pPr>
        <w:ind w:hanging="428" w:left="2171"/>
      </w:pPr>
    </w:lvl>
    <w:lvl w:ilvl="3">
      <w:start w:val="0"/>
      <w:numFmt w:val="bullet"/>
      <w:lvlText w:val="•"/>
      <w:lvlJc w:val="left"/>
      <w:pPr>
        <w:ind w:hanging="428" w:left="3187"/>
      </w:pPr>
    </w:lvl>
    <w:lvl w:ilvl="4">
      <w:start w:val="0"/>
      <w:numFmt w:val="bullet"/>
      <w:lvlText w:val="•"/>
      <w:lvlJc w:val="left"/>
      <w:pPr>
        <w:ind w:hanging="428" w:left="4203"/>
      </w:pPr>
    </w:lvl>
    <w:lvl w:ilvl="5">
      <w:start w:val="0"/>
      <w:numFmt w:val="bullet"/>
      <w:lvlText w:val="•"/>
      <w:lvlJc w:val="left"/>
      <w:pPr>
        <w:ind w:hanging="428" w:left="5219"/>
      </w:pPr>
    </w:lvl>
    <w:lvl w:ilvl="6">
      <w:start w:val="0"/>
      <w:numFmt w:val="bullet"/>
      <w:lvlText w:val="•"/>
      <w:lvlJc w:val="left"/>
      <w:pPr>
        <w:ind w:hanging="428" w:left="6235"/>
      </w:pPr>
    </w:lvl>
    <w:lvl w:ilvl="7">
      <w:start w:val="0"/>
      <w:numFmt w:val="bullet"/>
      <w:lvlText w:val="•"/>
      <w:lvlJc w:val="left"/>
      <w:pPr>
        <w:ind w:hanging="428" w:left="7251"/>
      </w:pPr>
    </w:lvl>
    <w:lvl w:ilvl="8">
      <w:start w:val="0"/>
      <w:numFmt w:val="bullet"/>
      <w:lvlText w:val="•"/>
      <w:lvlJc w:val="left"/>
      <w:pPr>
        <w:ind w:hanging="428" w:left="8267"/>
      </w:pPr>
    </w:lvl>
  </w:abstractNum>
  <w:abstractNum w:abstractNumId="3">
    <w:lvl w:ilvl="0">
      <w:start w:val="1"/>
      <w:numFmt w:val="decimal"/>
      <w:lvlText w:val="%1)"/>
      <w:lvlJc w:val="left"/>
      <w:pPr>
        <w:ind w:hanging="267" w:left="400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67" w:left="1389"/>
      </w:pPr>
    </w:lvl>
    <w:lvl w:ilvl="2">
      <w:start w:val="0"/>
      <w:numFmt w:val="bullet"/>
      <w:lvlText w:val="•"/>
      <w:lvlJc w:val="left"/>
      <w:pPr>
        <w:ind w:hanging="267" w:left="2379"/>
      </w:pPr>
    </w:lvl>
    <w:lvl w:ilvl="3">
      <w:start w:val="0"/>
      <w:numFmt w:val="bullet"/>
      <w:lvlText w:val="•"/>
      <w:lvlJc w:val="left"/>
      <w:pPr>
        <w:ind w:hanging="267" w:left="3369"/>
      </w:pPr>
    </w:lvl>
    <w:lvl w:ilvl="4">
      <w:start w:val="0"/>
      <w:numFmt w:val="bullet"/>
      <w:lvlText w:val="•"/>
      <w:lvlJc w:val="left"/>
      <w:pPr>
        <w:ind w:hanging="267" w:left="4359"/>
      </w:pPr>
    </w:lvl>
    <w:lvl w:ilvl="5">
      <w:start w:val="0"/>
      <w:numFmt w:val="bullet"/>
      <w:lvlText w:val="•"/>
      <w:lvlJc w:val="left"/>
      <w:pPr>
        <w:ind w:hanging="267" w:left="5349"/>
      </w:pPr>
    </w:lvl>
    <w:lvl w:ilvl="6">
      <w:start w:val="0"/>
      <w:numFmt w:val="bullet"/>
      <w:lvlText w:val="•"/>
      <w:lvlJc w:val="left"/>
      <w:pPr>
        <w:ind w:hanging="267" w:left="6339"/>
      </w:pPr>
    </w:lvl>
    <w:lvl w:ilvl="7">
      <w:start w:val="0"/>
      <w:numFmt w:val="bullet"/>
      <w:lvlText w:val="•"/>
      <w:lvlJc w:val="left"/>
      <w:pPr>
        <w:ind w:hanging="267" w:left="7329"/>
      </w:pPr>
    </w:lvl>
    <w:lvl w:ilvl="8">
      <w:start w:val="0"/>
      <w:numFmt w:val="bullet"/>
      <w:lvlText w:val="•"/>
      <w:lvlJc w:val="left"/>
      <w:pPr>
        <w:ind w:hanging="267" w:left="8319"/>
      </w:pPr>
    </w:lvl>
  </w:abstractNum>
  <w:abstractNum w:abstractNumId="4">
    <w:lvl w:ilvl="0">
      <w:start w:val="0"/>
      <w:numFmt w:val="bullet"/>
      <w:lvlText w:val="•"/>
      <w:lvlJc w:val="left"/>
      <w:pPr>
        <w:ind w:hanging="284" w:left="143"/>
      </w:pPr>
      <w:rPr>
        <w:rFonts w:ascii="Arial MT" w:hAnsi="Arial MT"/>
        <w:sz w:val="24"/>
      </w:rPr>
    </w:lvl>
    <w:lvl w:ilvl="1">
      <w:start w:val="0"/>
      <w:numFmt w:val="bullet"/>
      <w:lvlText w:val="•"/>
      <w:lvlJc w:val="left"/>
      <w:pPr>
        <w:ind w:hanging="284" w:left="1155"/>
      </w:pPr>
    </w:lvl>
    <w:lvl w:ilvl="2">
      <w:start w:val="0"/>
      <w:numFmt w:val="bullet"/>
      <w:lvlText w:val="•"/>
      <w:lvlJc w:val="left"/>
      <w:pPr>
        <w:ind w:hanging="284" w:left="2171"/>
      </w:pPr>
    </w:lvl>
    <w:lvl w:ilvl="3">
      <w:start w:val="0"/>
      <w:numFmt w:val="bullet"/>
      <w:lvlText w:val="•"/>
      <w:lvlJc w:val="left"/>
      <w:pPr>
        <w:ind w:hanging="284" w:left="3187"/>
      </w:pPr>
    </w:lvl>
    <w:lvl w:ilvl="4">
      <w:start w:val="0"/>
      <w:numFmt w:val="bullet"/>
      <w:lvlText w:val="•"/>
      <w:lvlJc w:val="left"/>
      <w:pPr>
        <w:ind w:hanging="284" w:left="4203"/>
      </w:pPr>
    </w:lvl>
    <w:lvl w:ilvl="5">
      <w:start w:val="0"/>
      <w:numFmt w:val="bullet"/>
      <w:lvlText w:val="•"/>
      <w:lvlJc w:val="left"/>
      <w:pPr>
        <w:ind w:hanging="284" w:left="5219"/>
      </w:pPr>
    </w:lvl>
    <w:lvl w:ilvl="6">
      <w:start w:val="0"/>
      <w:numFmt w:val="bullet"/>
      <w:lvlText w:val="•"/>
      <w:lvlJc w:val="left"/>
      <w:pPr>
        <w:ind w:hanging="284" w:left="6235"/>
      </w:pPr>
    </w:lvl>
    <w:lvl w:ilvl="7">
      <w:start w:val="0"/>
      <w:numFmt w:val="bullet"/>
      <w:lvlText w:val="•"/>
      <w:lvlJc w:val="left"/>
      <w:pPr>
        <w:ind w:hanging="284" w:left="7251"/>
      </w:pPr>
    </w:lvl>
    <w:lvl w:ilvl="8">
      <w:start w:val="0"/>
      <w:numFmt w:val="bullet"/>
      <w:lvlText w:val="•"/>
      <w:lvlJc w:val="left"/>
      <w:pPr>
        <w:ind w:hanging="284" w:left="8267"/>
      </w:pPr>
    </w:lvl>
  </w:abstractNum>
  <w:abstractNum w:abstractNumId="5">
    <w:lvl w:ilvl="0">
      <w:start w:val="1"/>
      <w:numFmt w:val="decimal"/>
      <w:lvlText w:val="%1."/>
      <w:lvlJc w:val="left"/>
      <w:pPr>
        <w:ind w:hanging="181" w:left="309"/>
        <w:jc w:val="left"/>
      </w:pPr>
      <w:rPr>
        <w:rFonts w:ascii="Times New Roman" w:hAnsi="Times New Roman"/>
        <w:b w:val="1"/>
        <w:sz w:val="22"/>
      </w:rPr>
    </w:lvl>
    <w:lvl w:ilvl="1">
      <w:start w:val="1"/>
      <w:numFmt w:val="decimal"/>
      <w:lvlText w:val="%1.%2."/>
      <w:lvlJc w:val="left"/>
      <w:pPr>
        <w:ind w:hanging="469" w:left="133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469" w:left="1411"/>
      </w:pPr>
    </w:lvl>
    <w:lvl w:ilvl="3">
      <w:start w:val="0"/>
      <w:numFmt w:val="bullet"/>
      <w:lvlText w:val="•"/>
      <w:lvlJc w:val="left"/>
      <w:pPr>
        <w:ind w:hanging="469" w:left="2522"/>
      </w:pPr>
    </w:lvl>
    <w:lvl w:ilvl="4">
      <w:start w:val="0"/>
      <w:numFmt w:val="bullet"/>
      <w:lvlText w:val="•"/>
      <w:lvlJc w:val="left"/>
      <w:pPr>
        <w:ind w:hanging="469" w:left="3633"/>
      </w:pPr>
    </w:lvl>
    <w:lvl w:ilvl="5">
      <w:start w:val="0"/>
      <w:numFmt w:val="bullet"/>
      <w:lvlText w:val="•"/>
      <w:lvlJc w:val="left"/>
      <w:pPr>
        <w:ind w:hanging="469" w:left="4744"/>
      </w:pPr>
    </w:lvl>
    <w:lvl w:ilvl="6">
      <w:start w:val="0"/>
      <w:numFmt w:val="bullet"/>
      <w:lvlText w:val="•"/>
      <w:lvlJc w:val="left"/>
      <w:pPr>
        <w:ind w:hanging="469" w:left="5855"/>
      </w:pPr>
    </w:lvl>
    <w:lvl w:ilvl="7">
      <w:start w:val="0"/>
      <w:numFmt w:val="bullet"/>
      <w:lvlText w:val="•"/>
      <w:lvlJc w:val="left"/>
      <w:pPr>
        <w:ind w:hanging="469" w:left="6966"/>
      </w:pPr>
    </w:lvl>
    <w:lvl w:ilvl="8">
      <w:start w:val="0"/>
      <w:numFmt w:val="bullet"/>
      <w:lvlText w:val="•"/>
      <w:lvlJc w:val="left"/>
      <w:pPr>
        <w:ind w:hanging="469" w:left="807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able Paragraph"/>
    <w:basedOn w:val="Style_4"/>
    <w:link w:val="Style_11_ch"/>
  </w:style>
  <w:style w:styleId="Style_11_ch" w:type="character">
    <w:name w:val="Table Paragraph"/>
    <w:basedOn w:val="Style_4_ch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before="41"/>
      <w:ind w:hanging="10" w:left="133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spacing w:before="8"/>
      <w:ind w:hanging="241" w:left="359"/>
      <w:jc w:val="both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spacing w:before="41"/>
      <w:ind w:firstLine="0" w:left="133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2024-06-25T08:15:25Z</dcterms:modified>
</cp:coreProperties>
</file>