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Style w:val="Style_2_ch"/>
          <w:color w:val="000000"/>
          <w:sz w:val="28"/>
        </w:rPr>
      </w:pPr>
    </w:p>
    <w:p w14:paraId="02000000">
      <w:pPr>
        <w:pStyle w:val="Style_1"/>
        <w:ind/>
        <w:jc w:val="center"/>
        <w:rPr>
          <w:rStyle w:val="Style_2_ch"/>
          <w:color w:val="000000"/>
          <w:sz w:val="28"/>
        </w:rPr>
      </w:pPr>
    </w:p>
    <w:p w14:paraId="03000000">
      <w:pPr>
        <w:pStyle w:val="Style_1"/>
        <w:ind/>
        <w:jc w:val="center"/>
        <w:rPr>
          <w:rStyle w:val="Style_2_ch"/>
          <w:color w:val="000000"/>
          <w:sz w:val="28"/>
        </w:rPr>
      </w:pPr>
    </w:p>
    <w:tbl>
      <w:tblPr>
        <w:tblStyle w:val="Style_3"/>
        <w:tblLayout w:type="fixed"/>
      </w:tblPr>
      <w:tblGrid>
        <w:gridCol w:w="3510"/>
        <w:gridCol w:w="2586"/>
        <w:gridCol w:w="4394"/>
      </w:tblGrid>
      <w:tr>
        <w:tc>
          <w:tcPr>
            <w:tcW w:type="dxa" w:w="3510"/>
          </w:tcPr>
          <w:p w14:paraId="04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СОГЛАСОВАНО</w:t>
            </w:r>
          </w:p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детский сад №2</w:t>
            </w:r>
          </w:p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№_____от ______2023г.</w:t>
            </w:r>
          </w:p>
          <w:p w14:paraId="0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586"/>
          </w:tcPr>
          <w:p w14:paraId="0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94"/>
          </w:tcPr>
          <w:p w14:paraId="0A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УТВЕРЖДАЮ</w:t>
            </w:r>
          </w:p>
          <w:p w14:paraId="0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МДОУ детский сад № 2</w:t>
            </w:r>
          </w:p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______________Е.А.Ступакова</w:t>
            </w:r>
          </w:p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№_____от________2023г.</w:t>
            </w:r>
          </w:p>
          <w:p w14:paraId="0E000000">
            <w:pPr>
              <w:rPr>
                <w:rFonts w:ascii="Times New Roman" w:hAnsi="Times New Roman"/>
              </w:rPr>
            </w:pPr>
          </w:p>
        </w:tc>
      </w:tr>
    </w:tbl>
    <w:p w14:paraId="0F000000">
      <w:pPr>
        <w:pStyle w:val="Style_1"/>
        <w:ind/>
        <w:jc w:val="center"/>
        <w:rPr>
          <w:rStyle w:val="Style_2_ch"/>
          <w:color w:val="000000"/>
          <w:sz w:val="28"/>
        </w:rPr>
      </w:pPr>
    </w:p>
    <w:p w14:paraId="10000000">
      <w:pPr>
        <w:pStyle w:val="Style_1"/>
        <w:rPr>
          <w:color w:val="000000"/>
          <w:sz w:val="36"/>
        </w:rPr>
      </w:pPr>
      <w:r>
        <w:rPr>
          <w:rStyle w:val="Style_2_ch"/>
          <w:color w:val="000000"/>
          <w:sz w:val="36"/>
        </w:rPr>
        <w:t>Положение о режиме занятий воспитанников ДОУ</w:t>
      </w:r>
    </w:p>
    <w:p w14:paraId="11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  <w:r>
        <w:rPr>
          <w:b w:val="1"/>
          <w:color w:val="000000"/>
          <w:sz w:val="28"/>
        </w:rPr>
        <w:t>1.Общие положения</w:t>
      </w:r>
    </w:p>
    <w:p w14:paraId="12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1.1. Режим функционирования дошкольного образовательного учреждения 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Сан.Пин 2.4.3648-20, в соответствии с  Федеральным законом от 29.12.2012 № 273-ФЗ "Об образовании в Российской Федерации»,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14:paraId="13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1.2. Положение регламентирует режим работы, режим занятий дошкольного образовательного учреждения</w:t>
      </w:r>
    </w:p>
    <w:p w14:paraId="14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1.3. Режим функционирования образовательного учреждения согласовывается с учредителем</w:t>
      </w:r>
    </w:p>
    <w:p w14:paraId="15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b w:val="1"/>
          <w:color w:val="000000"/>
          <w:sz w:val="28"/>
        </w:rPr>
        <w:t>.Режим функционирования</w:t>
      </w:r>
    </w:p>
    <w:p w14:paraId="16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дошкольного образовательного учреждения</w:t>
      </w:r>
    </w:p>
    <w:p w14:paraId="17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2.1. ДОУ работает по 5-дневной рабочей неделе</w:t>
      </w:r>
    </w:p>
    <w:p w14:paraId="18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2.2. Режим работы с 07.00 до 19:00 (12 часов).</w:t>
      </w:r>
    </w:p>
    <w:p w14:paraId="19000000">
      <w:pPr>
        <w:pStyle w:val="Style_1"/>
        <w:ind/>
        <w:jc w:val="both"/>
        <w:rPr>
          <w:color w:val="000000"/>
          <w:sz w:val="28"/>
        </w:rPr>
      </w:pPr>
    </w:p>
    <w:p w14:paraId="1A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2.3. В субботу, воскресенье и праздничные дни ДОУ не работает.</w:t>
      </w:r>
    </w:p>
    <w:p w14:paraId="1B000000">
      <w:pPr>
        <w:pStyle w:val="Style_4"/>
        <w:spacing w:after="0" w:before="0"/>
        <w:ind/>
        <w:jc w:val="center"/>
        <w:rPr>
          <w:rStyle w:val="Style_5_ch"/>
          <w:b w:val="1"/>
          <w:color w:val="000000"/>
          <w:sz w:val="28"/>
          <w:highlight w:val="white"/>
        </w:rPr>
      </w:pPr>
      <w:r>
        <w:rPr>
          <w:rStyle w:val="Style_5_ch"/>
          <w:b w:val="1"/>
          <w:color w:val="000000"/>
          <w:sz w:val="28"/>
          <w:highlight w:val="white"/>
        </w:rPr>
        <w:t>3. Режим занятий и учебной нагрузки воспитанников.</w:t>
      </w:r>
    </w:p>
    <w:p w14:paraId="1C000000">
      <w:pPr>
        <w:pStyle w:val="Style_4"/>
        <w:spacing w:after="0" w:before="0"/>
        <w:ind/>
        <w:rPr>
          <w:rFonts w:ascii="Arial" w:hAnsi="Arial"/>
          <w:i w:val="1"/>
          <w:color w:val="000000"/>
          <w:sz w:val="28"/>
        </w:rPr>
      </w:pPr>
      <w:r>
        <w:rPr>
          <w:i w:val="1"/>
          <w:color w:val="000000"/>
          <w:sz w:val="28"/>
        </w:rPr>
        <w:t>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14:paraId="1D000000">
      <w:pPr>
        <w:pStyle w:val="Style_6"/>
        <w:spacing w:after="0" w:before="0"/>
        <w:ind/>
        <w:jc w:val="both"/>
        <w:rPr>
          <w:rFonts w:ascii="Arial" w:hAnsi="Arial"/>
          <w:color w:val="000000"/>
          <w:sz w:val="28"/>
        </w:rPr>
      </w:pPr>
      <w:r>
        <w:rPr>
          <w:rStyle w:val="Style_7_ch"/>
          <w:color w:val="000000"/>
          <w:sz w:val="28"/>
          <w:highlight w:val="white"/>
        </w:rPr>
        <w:t>3.1. Непосредственно образо</w:t>
      </w:r>
      <w:r>
        <w:rPr>
          <w:rStyle w:val="Style_7_ch"/>
          <w:color w:val="000000"/>
          <w:sz w:val="28"/>
          <w:highlight w:val="white"/>
        </w:rPr>
        <w:t>вательная деятельность   начинае</w:t>
      </w:r>
      <w:r>
        <w:rPr>
          <w:rStyle w:val="Style_7_ch"/>
          <w:color w:val="000000"/>
          <w:sz w:val="28"/>
          <w:highlight w:val="white"/>
        </w:rPr>
        <w:t>тся в  9.00 часов утра.</w:t>
      </w:r>
    </w:p>
    <w:p w14:paraId="1E000000">
      <w:pPr>
        <w:pStyle w:val="Style_6"/>
        <w:spacing w:after="0" w:before="0"/>
        <w:ind/>
        <w:jc w:val="both"/>
        <w:rPr>
          <w:rFonts w:ascii="Arial" w:hAnsi="Arial"/>
          <w:color w:val="000000"/>
          <w:sz w:val="28"/>
        </w:rPr>
      </w:pPr>
      <w:r>
        <w:rPr>
          <w:rStyle w:val="Style_7_ch"/>
          <w:color w:val="000000"/>
          <w:sz w:val="28"/>
          <w:highlight w:val="white"/>
        </w:rPr>
        <w:t>3.2.  Для  детей раннего возраста от 1,5 до 3 лет длительность непрерывной непосредственно образовательной деятельности  не  должна превышать 10 мин. Допускается осуществлять образовательную деятельность в первую и во вторую половину дня (по 8-10 минут). Допускается  осуществлять  образовательную деятельность на игровой площадке во время прогулки.</w:t>
      </w:r>
    </w:p>
    <w:p w14:paraId="1F000000">
      <w:pPr>
        <w:pStyle w:val="Style_8"/>
        <w:spacing w:after="0" w:before="0"/>
        <w:ind/>
        <w:rPr>
          <w:rFonts w:ascii="Arial" w:hAnsi="Arial"/>
          <w:color w:val="000000"/>
          <w:sz w:val="28"/>
        </w:rPr>
      </w:pPr>
      <w:r>
        <w:rPr>
          <w:rStyle w:val="Style_7_ch"/>
          <w:color w:val="000000"/>
          <w:sz w:val="28"/>
          <w:highlight w:val="white"/>
        </w:rPr>
        <w:t>3.3.Продолжительность непрерывной непосредственно образовательной деятельности для детей   от 3 до 4-х лет – не более 15 минут, для детей от 4-х до 5-ти лет  - не более 20 минут, для детей от 5до 6-ти лет не более 25 минут,  для детей от 6-ти до 7-ми лет  - не более 30 минут.</w:t>
      </w:r>
      <w:r>
        <w:rPr>
          <w:color w:val="000000"/>
          <w:sz w:val="28"/>
        </w:rPr>
        <w:br/>
      </w:r>
      <w:r>
        <w:rPr>
          <w:rStyle w:val="Style_7_ch"/>
          <w:color w:val="000000"/>
          <w:sz w:val="28"/>
        </w:rPr>
        <w:t> 3.4. Максимально допустимый объем образовательной нагрузки в первой половине дня  для детей 3-4 лет не превышает 30 , для детей 4-5 лет не превышает 40 минут соответственно.  В середине времени, отведенного на непрерывную </w:t>
      </w:r>
      <w:r>
        <w:rPr>
          <w:rStyle w:val="Style_7_ch"/>
          <w:color w:val="000000"/>
          <w:sz w:val="28"/>
          <w:highlight w:val="white"/>
        </w:rPr>
        <w:t>непосредственно образовательную  деятельность</w:t>
      </w:r>
      <w:r>
        <w:rPr>
          <w:rStyle w:val="Style_7_ch"/>
          <w:color w:val="000000"/>
          <w:sz w:val="28"/>
        </w:rPr>
        <w:t>, проводят физкультурные минутки. Перерывы между периодами </w:t>
      </w:r>
      <w:r>
        <w:rPr>
          <w:rStyle w:val="Style_7_ch"/>
          <w:color w:val="000000"/>
          <w:sz w:val="28"/>
          <w:highlight w:val="white"/>
        </w:rPr>
        <w:t>непосредственно образовательной деятельности</w:t>
      </w:r>
      <w:r>
        <w:rPr>
          <w:rStyle w:val="Style_7_ch"/>
          <w:color w:val="000000"/>
          <w:sz w:val="28"/>
        </w:rPr>
        <w:t xml:space="preserve"> – не менее 10 минут.     </w:t>
      </w:r>
      <w:r>
        <w:rPr>
          <w:rStyle w:val="Style_7_ch"/>
          <w:color w:val="000000"/>
          <w:sz w:val="28"/>
        </w:rPr>
        <w:t>                3.5.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 </w:t>
      </w:r>
      <w:r>
        <w:rPr>
          <w:rStyle w:val="Style_7_ch"/>
          <w:color w:val="000000"/>
          <w:sz w:val="28"/>
          <w:highlight w:val="white"/>
        </w:rPr>
        <w:t>непосредственно образовательной деятельности</w:t>
      </w:r>
      <w:r>
        <w:rPr>
          <w:rStyle w:val="Style_7_ch"/>
          <w:color w:val="000000"/>
          <w:sz w:val="28"/>
        </w:rPr>
        <w:t> статистического характера проводятся физкультурные минутки.</w:t>
      </w:r>
    </w:p>
    <w:p w14:paraId="20000000">
      <w:pPr>
        <w:pStyle w:val="Style_6"/>
        <w:spacing w:after="0" w:before="0"/>
        <w:ind/>
        <w:jc w:val="both"/>
        <w:rPr>
          <w:rFonts w:ascii="Arial" w:hAnsi="Arial"/>
          <w:color w:val="000000"/>
          <w:sz w:val="28"/>
        </w:rPr>
      </w:pPr>
      <w:r>
        <w:rPr>
          <w:rStyle w:val="Style_7_ch"/>
          <w:color w:val="000000"/>
          <w:sz w:val="28"/>
        </w:rPr>
        <w:t>3.6. Образовательную деятельность, требующую 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14:paraId="21000000">
      <w:pPr>
        <w:pStyle w:val="Style_9"/>
        <w:spacing w:after="0" w:before="0"/>
        <w:ind/>
        <w:rPr>
          <w:rFonts w:ascii="Arial" w:hAnsi="Arial"/>
          <w:color w:val="000000"/>
          <w:sz w:val="28"/>
        </w:rPr>
      </w:pPr>
      <w:r>
        <w:rPr>
          <w:rStyle w:val="Style_7_ch"/>
          <w:color w:val="000000"/>
          <w:sz w:val="28"/>
        </w:rPr>
        <w:t>3.7</w:t>
      </w:r>
      <w:r>
        <w:rPr>
          <w:rStyle w:val="Style_7_ch"/>
          <w:color w:val="000000"/>
          <w:sz w:val="28"/>
        </w:rPr>
        <w:t>.Летняя - оздоровительная работа продолжается с 01 июня по 31 августа. В   период непосредственно образовательная деятельность осуществляется в образовательной области физкультура и музыка.</w:t>
      </w:r>
    </w:p>
    <w:p w14:paraId="22000000">
      <w:pPr>
        <w:pStyle w:val="Style_9"/>
        <w:spacing w:after="0" w:before="0"/>
        <w:ind/>
        <w:rPr>
          <w:rFonts w:ascii="Arial" w:hAnsi="Arial"/>
          <w:color w:val="000000"/>
          <w:sz w:val="28"/>
        </w:rPr>
      </w:pPr>
      <w:r>
        <w:rPr>
          <w:rStyle w:val="Style_7_ch"/>
          <w:color w:val="000000"/>
          <w:sz w:val="28"/>
          <w:highlight w:val="white"/>
        </w:rPr>
        <w:t> 3.8</w:t>
      </w:r>
      <w:r>
        <w:rPr>
          <w:rStyle w:val="Style_7_ch"/>
          <w:color w:val="000000"/>
          <w:sz w:val="28"/>
          <w:highlight w:val="white"/>
        </w:rPr>
        <w:t>. 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  на улице.</w:t>
      </w:r>
      <w:r>
        <w:rPr>
          <w:rStyle w:val="Style_10_ch"/>
          <w:rFonts w:ascii="Arial" w:hAnsi="Arial"/>
          <w:color w:val="665507"/>
          <w:sz w:val="28"/>
        </w:rPr>
        <w:t> </w:t>
      </w:r>
      <w:r>
        <w:rPr>
          <w:rStyle w:val="Style_7_ch"/>
          <w:color w:val="000000"/>
          <w:sz w:val="28"/>
        </w:rPr>
        <w:t>Для достижения достаточного объема</w:t>
      </w:r>
      <w:r>
        <w:rPr>
          <w:rStyle w:val="Style_10_ch"/>
          <w:rFonts w:ascii="Arial" w:hAnsi="Arial"/>
          <w:color w:val="665507"/>
          <w:sz w:val="28"/>
        </w:rPr>
        <w:t> </w:t>
      </w:r>
      <w:r>
        <w:rPr>
          <w:rStyle w:val="Style_7_ch"/>
          <w:color w:val="000000"/>
          <w:sz w:val="28"/>
        </w:rPr>
        <w:t>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14:paraId="23000000">
      <w:pPr>
        <w:pStyle w:val="Style_11"/>
        <w:spacing w:after="0" w:before="0"/>
        <w:ind/>
        <w:rPr>
          <w:rStyle w:val="Style_7_ch"/>
          <w:color w:val="000000"/>
          <w:sz w:val="28"/>
          <w:highlight w:val="white"/>
        </w:rPr>
      </w:pPr>
      <w:r>
        <w:rPr>
          <w:rStyle w:val="Style_7_ch"/>
          <w:color w:val="000000"/>
          <w:sz w:val="28"/>
          <w:highlight w:val="white"/>
        </w:rPr>
        <w:t>3.9</w:t>
      </w:r>
      <w:r>
        <w:rPr>
          <w:rStyle w:val="Style_7_ch"/>
          <w:color w:val="000000"/>
          <w:sz w:val="28"/>
          <w:highlight w:val="white"/>
        </w:rPr>
        <w:t>.Учебный год продолжается с 1 сентября по 31 мая. </w:t>
      </w:r>
      <w:r>
        <w:rPr>
          <w:color w:val="000000"/>
          <w:sz w:val="28"/>
        </w:rPr>
        <w:br/>
      </w:r>
    </w:p>
    <w:p w14:paraId="24000000">
      <w:pPr>
        <w:pStyle w:val="Style_11"/>
        <w:spacing w:after="0" w:before="0"/>
        <w:ind/>
        <w:rPr>
          <w:rStyle w:val="Style_7_ch"/>
          <w:color w:val="000000"/>
          <w:sz w:val="28"/>
          <w:highlight w:val="white"/>
        </w:rPr>
      </w:pPr>
    </w:p>
    <w:p w14:paraId="25000000">
      <w:pPr>
        <w:pStyle w:val="Style_11"/>
        <w:spacing w:after="0" w:before="0"/>
        <w:ind/>
        <w:rPr>
          <w:rStyle w:val="Style_7_ch"/>
          <w:color w:val="000000"/>
          <w:sz w:val="28"/>
          <w:highlight w:val="white"/>
        </w:rPr>
      </w:pPr>
    </w:p>
    <w:p w14:paraId="26000000">
      <w:pPr>
        <w:pStyle w:val="Style_11"/>
        <w:spacing w:after="0" w:before="0"/>
        <w:ind/>
        <w:rPr>
          <w:rFonts w:ascii="Arial" w:hAnsi="Arial"/>
          <w:color w:val="000000"/>
          <w:sz w:val="28"/>
        </w:rPr>
      </w:pPr>
      <w:r>
        <w:rPr>
          <w:rStyle w:val="Style_7_ch"/>
          <w:color w:val="000000"/>
          <w:sz w:val="28"/>
          <w:highlight w:val="white"/>
        </w:rPr>
        <w:t>3.10</w:t>
      </w:r>
      <w:r>
        <w:rPr>
          <w:rStyle w:val="Style_7_ch"/>
          <w:color w:val="000000"/>
          <w:sz w:val="28"/>
          <w:highlight w:val="white"/>
        </w:rPr>
        <w:t>. В середине учебного года в феврале для детей организуются недельные каникулы, во время которых  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14:paraId="27000000">
      <w:pPr>
        <w:pStyle w:val="Style_6"/>
        <w:spacing w:after="0" w:before="0"/>
        <w:ind/>
        <w:jc w:val="both"/>
        <w:rPr>
          <w:rFonts w:ascii="Arial" w:hAnsi="Arial"/>
          <w:color w:val="000000"/>
          <w:sz w:val="28"/>
        </w:rPr>
      </w:pPr>
      <w:r>
        <w:rPr>
          <w:rStyle w:val="Style_7_ch"/>
          <w:color w:val="000000"/>
          <w:sz w:val="28"/>
        </w:rPr>
        <w:t>3.11</w:t>
      </w:r>
      <w:r>
        <w:rPr>
          <w:rStyle w:val="Style_7_ch"/>
          <w:color w:val="000000"/>
          <w:sz w:val="28"/>
        </w:rPr>
        <w:t>.  Кружковая работа проводятся с учетом индивидуальных особенностей детей, их интересов,  потребностей  и желания родителей.</w:t>
      </w:r>
    </w:p>
    <w:p w14:paraId="28000000">
      <w:pPr>
        <w:pStyle w:val="Style_6"/>
        <w:spacing w:after="0" w:before="0"/>
        <w:ind/>
        <w:jc w:val="both"/>
        <w:rPr>
          <w:rFonts w:ascii="Arial" w:hAnsi="Arial"/>
          <w:color w:val="000000"/>
          <w:sz w:val="28"/>
        </w:rPr>
      </w:pPr>
      <w:r>
        <w:rPr>
          <w:rStyle w:val="Style_7_ch"/>
          <w:color w:val="000000"/>
          <w:sz w:val="28"/>
          <w:highlight w:val="white"/>
        </w:rPr>
        <w:t>3.12</w:t>
      </w:r>
      <w:r>
        <w:rPr>
          <w:rStyle w:val="Style_7_ch"/>
          <w:color w:val="000000"/>
          <w:sz w:val="28"/>
          <w:highlight w:val="white"/>
        </w:rPr>
        <w:t>. </w:t>
      </w:r>
      <w:r>
        <w:rPr>
          <w:rStyle w:val="Style_7_ch"/>
          <w:color w:val="000000"/>
          <w:sz w:val="28"/>
        </w:rPr>
        <w:t>Режим занятий дополнительного образования устанавливается дополнительным расписанием.</w:t>
      </w:r>
    </w:p>
    <w:p w14:paraId="29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4.Ответственность</w:t>
      </w:r>
    </w:p>
    <w:p w14:paraId="2A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14:paraId="2B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14:paraId="2C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200" w:line="276" w:lineRule="auto"/>
      <w:ind/>
    </w:pPr>
    <w:rPr>
      <w:sz w:val="22"/>
    </w:rPr>
  </w:style>
  <w:style w:default="1" w:styleId="Style_12_ch" w:type="character">
    <w:name w:val="Normal"/>
    <w:link w:val="Style_12"/>
    <w:rPr>
      <w:sz w:val="22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1" w:type="paragraph">
    <w:name w:val="c11"/>
    <w:basedOn w:val="Style_12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c11"/>
    <w:basedOn w:val="Style_12_ch"/>
    <w:link w:val="Style_11"/>
    <w:rPr>
      <w:rFonts w:ascii="Times New Roman" w:hAnsi="Times New Roman"/>
      <w:sz w:val="24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12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7" w:type="paragraph">
    <w:name w:val="c2"/>
    <w:basedOn w:val="Style_19"/>
    <w:link w:val="Style_7_ch"/>
  </w:style>
  <w:style w:styleId="Style_7_ch" w:type="character">
    <w:name w:val="c2"/>
    <w:basedOn w:val="Style_19_ch"/>
    <w:link w:val="Style_7"/>
  </w:style>
  <w:style w:styleId="Style_9" w:type="paragraph">
    <w:name w:val="c8"/>
    <w:basedOn w:val="Style_1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c8"/>
    <w:basedOn w:val="Style_12_ch"/>
    <w:link w:val="Style_9"/>
    <w:rPr>
      <w:rFonts w:ascii="Times New Roman" w:hAnsi="Times New Roman"/>
      <w:sz w:val="24"/>
    </w:rPr>
  </w:style>
  <w:style w:styleId="Style_20" w:type="paragraph">
    <w:name w:val="toc 3"/>
    <w:next w:val="Style_1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8" w:type="paragraph">
    <w:name w:val="c19"/>
    <w:basedOn w:val="Style_12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c19"/>
    <w:basedOn w:val="Style_12_ch"/>
    <w:link w:val="Style_8"/>
    <w:rPr>
      <w:rFonts w:ascii="Times New Roman" w:hAnsi="Times New Roman"/>
      <w:sz w:val="24"/>
    </w:rPr>
  </w:style>
  <w:style w:styleId="Style_21" w:type="paragraph">
    <w:name w:val="heading 5"/>
    <w:next w:val="Style_1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1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4" w:type="paragraph">
    <w:name w:val="c7"/>
    <w:basedOn w:val="Style_12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7"/>
    <w:basedOn w:val="Style_12_ch"/>
    <w:link w:val="Style_4"/>
    <w:rPr>
      <w:rFonts w:ascii="Times New Roman" w:hAnsi="Times New Roman"/>
      <w:sz w:val="24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1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2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1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" w:type="paragraph">
    <w:name w:val="Strong"/>
    <w:basedOn w:val="Style_19"/>
    <w:link w:val="Style_2_ch"/>
    <w:rPr>
      <w:b w:val="1"/>
    </w:rPr>
  </w:style>
  <w:style w:styleId="Style_2_ch" w:type="character">
    <w:name w:val="Strong"/>
    <w:basedOn w:val="Style_19_ch"/>
    <w:link w:val="Style_2"/>
    <w:rPr>
      <w:b w:val="1"/>
    </w:rPr>
  </w:style>
  <w:style w:styleId="Style_30" w:type="paragraph">
    <w:name w:val="Subtitle"/>
    <w:next w:val="Style_1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6" w:type="paragraph">
    <w:name w:val="c0"/>
    <w:basedOn w:val="Style_12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c0"/>
    <w:basedOn w:val="Style_12_ch"/>
    <w:link w:val="Style_6"/>
    <w:rPr>
      <w:rFonts w:ascii="Times New Roman" w:hAnsi="Times New Roman"/>
      <w:sz w:val="24"/>
    </w:rPr>
  </w:style>
  <w:style w:styleId="Style_5" w:type="paragraph">
    <w:name w:val="c5"/>
    <w:basedOn w:val="Style_19"/>
    <w:link w:val="Style_5_ch"/>
  </w:style>
  <w:style w:styleId="Style_5_ch" w:type="character">
    <w:name w:val="c5"/>
    <w:basedOn w:val="Style_19_ch"/>
    <w:link w:val="Style_5"/>
  </w:style>
  <w:style w:styleId="Style_1" w:type="paragraph">
    <w:name w:val="Normal (Web)"/>
    <w:basedOn w:val="Style_1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12_ch"/>
    <w:link w:val="Style_1"/>
    <w:rPr>
      <w:rFonts w:ascii="Times New Roman" w:hAnsi="Times New Roman"/>
      <w:sz w:val="24"/>
    </w:rPr>
  </w:style>
  <w:style w:styleId="Style_31" w:type="paragraph">
    <w:name w:val="Title"/>
    <w:next w:val="Style_1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0" w:type="paragraph">
    <w:name w:val="c9"/>
    <w:basedOn w:val="Style_19"/>
    <w:link w:val="Style_10_ch"/>
  </w:style>
  <w:style w:styleId="Style_10_ch" w:type="character">
    <w:name w:val="c9"/>
    <w:basedOn w:val="Style_19_ch"/>
    <w:link w:val="Style_10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2024-08-13T09:15:34Z</dcterms:modified>
</cp:coreProperties>
</file>